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2DE39B" w14:textId="77777777" w:rsidR="00145EB6" w:rsidRPr="00F76A61" w:rsidRDefault="00145EB6" w:rsidP="00145EB6">
      <w:pPr>
        <w:pStyle w:val="ListParagraph"/>
        <w:spacing w:line="276" w:lineRule="auto"/>
        <w:jc w:val="center"/>
        <w:rPr>
          <w:rFonts w:ascii="Proxima Nova" w:hAnsi="Proxima Nova"/>
          <w:b/>
          <w:bCs/>
          <w:color w:val="C00000"/>
        </w:rPr>
      </w:pPr>
    </w:p>
    <w:p w14:paraId="28D489AB" w14:textId="77777777" w:rsidR="00AD2F7D" w:rsidRPr="00F76A61" w:rsidRDefault="00AD2F7D" w:rsidP="00AD2F7D">
      <w:pPr>
        <w:spacing w:line="276" w:lineRule="auto"/>
        <w:jc w:val="both"/>
        <w:rPr>
          <w:rFonts w:ascii="Proxima Nova" w:hAnsi="Proxima Nova"/>
          <w:sz w:val="18"/>
          <w:szCs w:val="18"/>
        </w:rPr>
      </w:pPr>
    </w:p>
    <w:p w14:paraId="7CB23D15" w14:textId="77777777" w:rsidR="00AD2F7D" w:rsidRPr="00F76A61" w:rsidRDefault="00AD2F7D" w:rsidP="00AD2F7D">
      <w:pPr>
        <w:spacing w:line="276" w:lineRule="auto"/>
        <w:jc w:val="both"/>
        <w:rPr>
          <w:rFonts w:ascii="Proxima Nova" w:hAnsi="Proxima Nova"/>
          <w:sz w:val="18"/>
          <w:szCs w:val="18"/>
        </w:rPr>
      </w:pPr>
    </w:p>
    <w:p w14:paraId="5CDE5845" w14:textId="05E1FA1B" w:rsidR="00AD2F7D" w:rsidRPr="00F76A61" w:rsidRDefault="007B0DCC" w:rsidP="00A07E47">
      <w:pPr>
        <w:spacing w:line="276" w:lineRule="auto"/>
        <w:jc w:val="center"/>
        <w:rPr>
          <w:rFonts w:ascii="Proxima Nova" w:hAnsi="Proxima Nova"/>
          <w:sz w:val="18"/>
          <w:szCs w:val="18"/>
        </w:rPr>
      </w:pPr>
      <w:r w:rsidRPr="00F76A61">
        <w:rPr>
          <w:rFonts w:ascii="Proxima Nova" w:hAnsi="Proxima Nova"/>
          <w:b/>
          <w:bCs/>
          <w:color w:val="C00000"/>
        </w:rPr>
        <w:t xml:space="preserve">Ukrajinské </w:t>
      </w:r>
      <w:r w:rsidR="00F76A61" w:rsidRPr="00F76A61">
        <w:rPr>
          <w:rFonts w:ascii="Proxima Nova" w:hAnsi="Proxima Nova"/>
          <w:b/>
          <w:bCs/>
          <w:color w:val="C00000"/>
        </w:rPr>
        <w:t>víťazstvo</w:t>
      </w:r>
      <w:r w:rsidRPr="00F76A61">
        <w:rPr>
          <w:rFonts w:ascii="Proxima Nova" w:hAnsi="Proxima Nova"/>
          <w:b/>
          <w:bCs/>
          <w:color w:val="C00000"/>
        </w:rPr>
        <w:t xml:space="preserve">: </w:t>
      </w:r>
      <w:r w:rsidR="00493D6F" w:rsidRPr="00F76A61">
        <w:rPr>
          <w:rFonts w:ascii="Proxima Nova" w:hAnsi="Proxima Nova"/>
          <w:b/>
          <w:bCs/>
          <w:color w:val="C00000"/>
        </w:rPr>
        <w:t>výhody</w:t>
      </w:r>
      <w:r w:rsidR="00FF0250">
        <w:rPr>
          <w:rFonts w:ascii="Proxima Nova" w:hAnsi="Proxima Nova"/>
          <w:b/>
          <w:bCs/>
          <w:color w:val="C00000"/>
        </w:rPr>
        <w:t xml:space="preserve"> </w:t>
      </w:r>
      <w:r w:rsidR="00493D6F" w:rsidRPr="00F76A61">
        <w:rPr>
          <w:rFonts w:ascii="Proxima Nova" w:hAnsi="Proxima Nova"/>
          <w:b/>
          <w:bCs/>
          <w:color w:val="C00000"/>
        </w:rPr>
        <w:t>výrazne</w:t>
      </w:r>
      <w:r w:rsidR="00942A64" w:rsidRPr="00F76A61">
        <w:rPr>
          <w:rFonts w:ascii="Proxima Nova" w:hAnsi="Proxima Nova"/>
          <w:b/>
          <w:bCs/>
          <w:color w:val="C00000"/>
        </w:rPr>
        <w:t xml:space="preserve"> </w:t>
      </w:r>
      <w:r w:rsidR="00493D6F" w:rsidRPr="00F76A61">
        <w:rPr>
          <w:rFonts w:ascii="Proxima Nova" w:hAnsi="Proxima Nova"/>
          <w:b/>
          <w:bCs/>
          <w:color w:val="C00000"/>
        </w:rPr>
        <w:t>prevyšujú</w:t>
      </w:r>
      <w:r w:rsidR="00942A64" w:rsidRPr="00F76A61">
        <w:rPr>
          <w:rFonts w:ascii="Proxima Nova" w:hAnsi="Proxima Nova"/>
          <w:b/>
          <w:bCs/>
          <w:color w:val="C00000"/>
        </w:rPr>
        <w:t xml:space="preserve"> </w:t>
      </w:r>
      <w:r w:rsidR="00493D6F" w:rsidRPr="00F76A61">
        <w:rPr>
          <w:rFonts w:ascii="Proxima Nova" w:hAnsi="Proxima Nova"/>
          <w:b/>
          <w:bCs/>
          <w:color w:val="C00000"/>
        </w:rPr>
        <w:t>náklady</w:t>
      </w:r>
      <w:r w:rsidR="00942A64" w:rsidRPr="00F76A61">
        <w:rPr>
          <w:rFonts w:ascii="Proxima Nova" w:hAnsi="Proxima Nova"/>
          <w:b/>
          <w:bCs/>
          <w:color w:val="C00000"/>
        </w:rPr>
        <w:t xml:space="preserve"> </w:t>
      </w:r>
      <w:r w:rsidR="00AE7E39">
        <w:rPr>
          <w:rFonts w:ascii="Proxima Nova" w:hAnsi="Proxima Nova"/>
          <w:b/>
          <w:bCs/>
          <w:color w:val="C00000"/>
        </w:rPr>
        <w:t xml:space="preserve">na </w:t>
      </w:r>
      <w:r w:rsidR="00FE3383">
        <w:rPr>
          <w:rFonts w:ascii="Proxima Nova" w:hAnsi="Proxima Nova"/>
          <w:b/>
          <w:bCs/>
          <w:color w:val="C00000"/>
        </w:rPr>
        <w:t>podpor</w:t>
      </w:r>
      <w:r w:rsidR="00AE7E39">
        <w:rPr>
          <w:rFonts w:ascii="Proxima Nova" w:hAnsi="Proxima Nova"/>
          <w:b/>
          <w:bCs/>
          <w:color w:val="C00000"/>
        </w:rPr>
        <w:t>u zo strany</w:t>
      </w:r>
      <w:r w:rsidR="00AE7E39" w:rsidRPr="00F76A61">
        <w:rPr>
          <w:rFonts w:ascii="Proxima Nova" w:hAnsi="Proxima Nova"/>
          <w:b/>
          <w:bCs/>
          <w:color w:val="C00000"/>
        </w:rPr>
        <w:t xml:space="preserve"> </w:t>
      </w:r>
      <w:r w:rsidR="00A07E47" w:rsidRPr="00F76A61">
        <w:rPr>
          <w:rFonts w:ascii="Proxima Nova" w:hAnsi="Proxima Nova"/>
          <w:b/>
          <w:bCs/>
          <w:color w:val="C00000"/>
        </w:rPr>
        <w:t>kraj</w:t>
      </w:r>
      <w:r w:rsidR="00AE7E39">
        <w:rPr>
          <w:rFonts w:ascii="Proxima Nova" w:hAnsi="Proxima Nova"/>
          <w:b/>
          <w:bCs/>
          <w:color w:val="C00000"/>
        </w:rPr>
        <w:t>ín</w:t>
      </w:r>
      <w:r w:rsidR="00A07E47" w:rsidRPr="00F76A61">
        <w:rPr>
          <w:rFonts w:ascii="Proxima Nova" w:hAnsi="Proxima Nova"/>
          <w:b/>
          <w:bCs/>
          <w:color w:val="C00000"/>
        </w:rPr>
        <w:t xml:space="preserve"> strednej </w:t>
      </w:r>
      <w:r w:rsidR="00493D6F" w:rsidRPr="00F76A61">
        <w:rPr>
          <w:rFonts w:ascii="Proxima Nova" w:hAnsi="Proxima Nova"/>
          <w:b/>
          <w:bCs/>
          <w:color w:val="C00000"/>
        </w:rPr>
        <w:t>Európy</w:t>
      </w:r>
    </w:p>
    <w:p w14:paraId="00ABD204" w14:textId="77777777" w:rsidR="001C6AFA" w:rsidRPr="00F76A61" w:rsidRDefault="001C6AFA" w:rsidP="00145EB6">
      <w:pPr>
        <w:spacing w:line="276" w:lineRule="auto"/>
        <w:jc w:val="both"/>
        <w:rPr>
          <w:rFonts w:ascii="Proxima Nova" w:hAnsi="Proxima Nova"/>
          <w:sz w:val="18"/>
          <w:szCs w:val="18"/>
        </w:rPr>
      </w:pPr>
    </w:p>
    <w:p w14:paraId="6F329D19" w14:textId="77777777" w:rsidR="00261F05" w:rsidRDefault="00261F05" w:rsidP="00D61046">
      <w:pPr>
        <w:spacing w:line="276" w:lineRule="auto"/>
        <w:jc w:val="both"/>
        <w:rPr>
          <w:rFonts w:ascii="Proxima Nova" w:hAnsi="Proxima Nova" w:cstheme="minorHAnsi"/>
          <w:b/>
          <w:bCs/>
          <w:i/>
          <w:iCs/>
          <w:sz w:val="22"/>
          <w:szCs w:val="22"/>
        </w:rPr>
      </w:pPr>
    </w:p>
    <w:p w14:paraId="0594D13F" w14:textId="29299104" w:rsidR="002D3F30" w:rsidRPr="00EE008C" w:rsidRDefault="00A07E47" w:rsidP="00D61046">
      <w:pPr>
        <w:spacing w:line="276" w:lineRule="auto"/>
        <w:jc w:val="both"/>
        <w:rPr>
          <w:rFonts w:ascii="Proxima Nova" w:hAnsi="Proxima Nova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</w:pPr>
      <w:r w:rsidRPr="00F76A61">
        <w:rPr>
          <w:rFonts w:ascii="Proxima Nova" w:hAnsi="Proxima Nova" w:cstheme="minorHAnsi"/>
          <w:b/>
          <w:bCs/>
          <w:i/>
          <w:iCs/>
          <w:sz w:val="22"/>
          <w:szCs w:val="22"/>
        </w:rPr>
        <w:t>Bratislava, 26. Septembra 2023:</w:t>
      </w:r>
      <w:r w:rsidRPr="00F76A61">
        <w:rPr>
          <w:rFonts w:ascii="Proxima Nova" w:hAnsi="Proxima Nova" w:cstheme="minorHAnsi"/>
          <w:b/>
          <w:bCs/>
          <w:sz w:val="22"/>
          <w:szCs w:val="22"/>
        </w:rPr>
        <w:t xml:space="preserve"> </w:t>
      </w:r>
      <w:r w:rsidR="001C6AFA" w:rsidRPr="00F76A61">
        <w:rPr>
          <w:rFonts w:ascii="Proxima Nova" w:hAnsi="Proxima Nova" w:cstheme="minorHAnsi"/>
          <w:b/>
          <w:bCs/>
          <w:sz w:val="22"/>
          <w:szCs w:val="22"/>
        </w:rPr>
        <w:t xml:space="preserve">Nová </w:t>
      </w:r>
      <w:r w:rsidR="00714215">
        <w:rPr>
          <w:rFonts w:ascii="Proxima Nova" w:hAnsi="Proxima Nova" w:cstheme="minorHAnsi"/>
          <w:b/>
          <w:bCs/>
          <w:sz w:val="22"/>
          <w:szCs w:val="22"/>
        </w:rPr>
        <w:t>štúdia</w:t>
      </w:r>
      <w:r w:rsidR="00714215" w:rsidRPr="00F76A61">
        <w:rPr>
          <w:rFonts w:ascii="Proxima Nova" w:hAnsi="Proxima Nova" w:cstheme="minorHAnsi"/>
          <w:b/>
          <w:bCs/>
          <w:sz w:val="22"/>
          <w:szCs w:val="22"/>
        </w:rPr>
        <w:t xml:space="preserve"> </w:t>
      </w:r>
      <w:proofErr w:type="spellStart"/>
      <w:r w:rsidR="001C6AFA" w:rsidRPr="00F76A61">
        <w:rPr>
          <w:rFonts w:ascii="Proxima Nova" w:hAnsi="Proxima Nova" w:cstheme="minorHAnsi"/>
          <w:b/>
          <w:bCs/>
          <w:sz w:val="22"/>
          <w:szCs w:val="22"/>
        </w:rPr>
        <w:t>GLOBSEC</w:t>
      </w:r>
      <w:r w:rsidR="00233E9D" w:rsidRPr="00F76A61">
        <w:rPr>
          <w:rFonts w:ascii="Proxima Nova" w:hAnsi="Proxima Nova" w:cstheme="minorHAnsi"/>
          <w:b/>
          <w:bCs/>
          <w:sz w:val="22"/>
          <w:szCs w:val="22"/>
        </w:rPr>
        <w:t>u</w:t>
      </w:r>
      <w:proofErr w:type="spellEnd"/>
      <w:r w:rsidR="001C6AFA" w:rsidRPr="00F76A61">
        <w:rPr>
          <w:rFonts w:ascii="Proxima Nova" w:hAnsi="Proxima Nova" w:cstheme="minorHAnsi"/>
          <w:b/>
          <w:bCs/>
          <w:sz w:val="22"/>
          <w:szCs w:val="22"/>
        </w:rPr>
        <w:t xml:space="preserve"> s názvom "</w:t>
      </w:r>
      <w:r w:rsidR="001C6AFA" w:rsidRPr="000B32E5">
        <w:rPr>
          <w:rFonts w:ascii="Proxima Nova" w:hAnsi="Proxima Nova" w:cstheme="minorHAnsi"/>
          <w:b/>
          <w:bCs/>
          <w:i/>
          <w:iCs/>
          <w:sz w:val="22"/>
          <w:szCs w:val="22"/>
        </w:rPr>
        <w:t xml:space="preserve">Ukrajina: Náklady nečinnosti a </w:t>
      </w:r>
      <w:r w:rsidR="0023189E" w:rsidRPr="000B32E5">
        <w:rPr>
          <w:rFonts w:ascii="Proxima Nova" w:hAnsi="Proxima Nova" w:cstheme="minorHAnsi"/>
          <w:b/>
          <w:bCs/>
          <w:i/>
          <w:iCs/>
          <w:sz w:val="22"/>
          <w:szCs w:val="22"/>
        </w:rPr>
        <w:t>benefity podpory</w:t>
      </w:r>
      <w:r w:rsidR="001C6AFA" w:rsidRPr="00F76A61">
        <w:rPr>
          <w:rFonts w:ascii="Proxima Nova" w:hAnsi="Proxima Nova" w:cstheme="minorHAnsi"/>
          <w:b/>
          <w:bCs/>
          <w:sz w:val="22"/>
          <w:szCs w:val="22"/>
        </w:rPr>
        <w:t xml:space="preserve">" upozorňuje na závažné sociálne a ekonomické následky, ktoré by mohli postihnúť stredoeurópske krajiny v prípade ruského víťazstva na Ukrajine. </w:t>
      </w:r>
      <w:r w:rsidR="00714215">
        <w:rPr>
          <w:rFonts w:ascii="Proxima Nova" w:hAnsi="Proxima Nova" w:cstheme="minorHAnsi"/>
          <w:b/>
          <w:bCs/>
          <w:sz w:val="22"/>
          <w:szCs w:val="22"/>
        </w:rPr>
        <w:t>Analýza</w:t>
      </w:r>
      <w:r w:rsidR="00714215" w:rsidRPr="00F76A61">
        <w:rPr>
          <w:rFonts w:ascii="Proxima Nova" w:hAnsi="Proxima Nova" w:cstheme="minorHAnsi"/>
          <w:b/>
          <w:bCs/>
          <w:sz w:val="22"/>
          <w:szCs w:val="22"/>
        </w:rPr>
        <w:t xml:space="preserve"> </w:t>
      </w:r>
      <w:r w:rsidR="001C6AFA" w:rsidRPr="00F76A61">
        <w:rPr>
          <w:rFonts w:ascii="Proxima Nova" w:hAnsi="Proxima Nova" w:cstheme="minorHAnsi"/>
          <w:b/>
          <w:bCs/>
          <w:sz w:val="22"/>
          <w:szCs w:val="22"/>
        </w:rPr>
        <w:t>zdôrazňuje kritický význam podpory Ukrajiny pre zabezpečenie stability a prosperity</w:t>
      </w:r>
      <w:r w:rsidR="00233E9D" w:rsidRPr="00F76A61">
        <w:rPr>
          <w:rFonts w:ascii="Proxima Nova" w:hAnsi="Proxima Nova" w:cstheme="minorHAnsi"/>
          <w:b/>
          <w:bCs/>
          <w:sz w:val="22"/>
          <w:szCs w:val="22"/>
        </w:rPr>
        <w:t xml:space="preserve"> v </w:t>
      </w:r>
      <w:r w:rsidR="00493D6F" w:rsidRPr="00F76A61">
        <w:rPr>
          <w:rFonts w:ascii="Proxima Nova" w:hAnsi="Proxima Nova" w:cstheme="minorHAnsi"/>
          <w:b/>
          <w:bCs/>
          <w:sz w:val="22"/>
          <w:szCs w:val="22"/>
        </w:rPr>
        <w:t>regióne</w:t>
      </w:r>
      <w:r w:rsidR="001C6AFA" w:rsidRPr="00F76A61">
        <w:rPr>
          <w:rFonts w:ascii="Proxima Nova" w:hAnsi="Proxima Nova" w:cstheme="minorHAnsi"/>
          <w:b/>
          <w:bCs/>
          <w:sz w:val="22"/>
          <w:szCs w:val="22"/>
        </w:rPr>
        <w:t>.</w:t>
      </w:r>
      <w:r w:rsidR="002D3F30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D61046" w:rsidRPr="00EE008C">
        <w:rPr>
          <w:rFonts w:ascii="Proxima Nova" w:hAnsi="Proxima Nova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Na základe </w:t>
      </w:r>
      <w:r w:rsidR="002D3F30" w:rsidRPr="00EE008C">
        <w:rPr>
          <w:rFonts w:ascii="Proxima Nova" w:hAnsi="Proxima Nova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jej </w:t>
      </w:r>
      <w:r w:rsidR="00493D6F" w:rsidRPr="00EE008C">
        <w:rPr>
          <w:rFonts w:ascii="Proxima Nova" w:hAnsi="Proxima Nova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>zistení</w:t>
      </w:r>
      <w:r w:rsidR="00D61046" w:rsidRPr="00EE008C">
        <w:rPr>
          <w:rFonts w:ascii="Proxima Nova" w:hAnsi="Proxima Nova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je</w:t>
      </w:r>
      <w:r w:rsidR="00233E9D" w:rsidRPr="00EE008C">
        <w:rPr>
          <w:rFonts w:ascii="Proxima Nova" w:hAnsi="Proxima Nova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najmä pre stredoeurópske krajiny</w:t>
      </w:r>
      <w:r w:rsidR="00D61046" w:rsidRPr="00EE008C">
        <w:rPr>
          <w:rFonts w:ascii="Proxima Nova" w:hAnsi="Proxima Nova" w:cs="Calibri"/>
          <w:b/>
          <w:bCs/>
          <w:sz w:val="22"/>
          <w:szCs w:val="22"/>
          <w:bdr w:val="none" w:sz="0" w:space="0" w:color="auto" w:frame="1"/>
          <w:shd w:val="clear" w:color="auto" w:fill="FFFFFF"/>
        </w:rPr>
        <w:t xml:space="preserve"> ekonomicky výhodné  pokračovať v podpore Ukrajiny. </w:t>
      </w:r>
    </w:p>
    <w:p w14:paraId="7BE69F85" w14:textId="77777777" w:rsidR="002D3F30" w:rsidRPr="00F76A61" w:rsidRDefault="002D3F30" w:rsidP="00D61046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</w:p>
    <w:p w14:paraId="7BF831A4" w14:textId="152A7B7F" w:rsidR="00D61046" w:rsidRPr="00F76A61" w:rsidRDefault="00D61046" w:rsidP="00D61046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Štyri stredoeurópske </w:t>
      </w:r>
      <w:r w:rsidR="00EE008C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štáty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(</w:t>
      </w:r>
      <w:r w:rsidR="005F161F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Slovensko</w:t>
      </w:r>
      <w:r w:rsidR="005F161F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Poľsko, Maďarsko a Rumunsko) doteraz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poskytli Ukrajine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finančnú, humanitárnu a vojenskú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podporu </w:t>
      </w:r>
      <w:r w:rsidR="00FE3383" w:rsidRP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v hodnote</w:t>
      </w:r>
      <w:r w:rsidR="00FE338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AE7E39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približne</w:t>
      </w:r>
      <w:r w:rsidR="00FE338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5,2 mili</w:t>
      </w:r>
      <w:r w:rsidR="005F161F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á</w:t>
      </w:r>
      <w:r w:rsidR="00FE338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rd eur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. Táto suma </w:t>
      </w:r>
      <w:r w:rsidR="001C0E4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je </w:t>
      </w:r>
      <w:r w:rsidR="009A2EA5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deväťnásobne</w:t>
      </w:r>
      <w:r w:rsidR="001C0E4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9A2EA5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nižšia</w:t>
      </w:r>
      <w:r w:rsidR="001C0E4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v porovnaní s ročným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finančným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nákladmi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,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ktorým</w:t>
      </w:r>
      <w:r w:rsidR="00FE338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by </w:t>
      </w:r>
      <w:r w:rsidR="005F161F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štyri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krajiny čelili v prípade ruského víťazstva</w:t>
      </w:r>
      <w:r w:rsidR="001C0E4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</w:p>
    <w:p w14:paraId="7B954F9E" w14:textId="77777777" w:rsidR="00D61046" w:rsidRPr="00F76A61" w:rsidRDefault="00D61046" w:rsidP="00D61046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</w:p>
    <w:p w14:paraId="2483455D" w14:textId="7402991A" w:rsidR="001C6AFA" w:rsidRPr="00F76A61" w:rsidRDefault="00C27708" w:rsidP="001C6AFA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Ekonomická daň za víťazstvo Ruska na Ukrajine by bola pre strednú Európu katastrofálna. </w:t>
      </w:r>
      <w:r w:rsidR="009A2EA5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Dobrým</w:t>
      </w:r>
      <w:r w:rsidR="002B2E57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p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ríkladom je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Slovensko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, ktoré by čelilo ročným </w:t>
      </w:r>
      <w:r w:rsidR="009A2EA5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nákladom</w:t>
      </w:r>
      <w:r w:rsidR="00A96C17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vo výške takmer 3,5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mili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a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rd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y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eur,</w:t>
      </w:r>
      <w:r w:rsidR="00D863AC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a to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predovšetkým v dôsledku </w:t>
      </w:r>
      <w:r w:rsidR="00FE338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zvýšených vojenských výdavkov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,</w:t>
      </w:r>
      <w:r w:rsidR="00FE3383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nižších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priamych zahraničných investícií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a vyšších nákladov na obsluhu štátneho dlhu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. 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Ročné náklady ruského víťazstva takmer päťnásobne presahujú podporu, ktorú Slovensk</w:t>
      </w:r>
      <w:r w:rsidR="005F161F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o</w:t>
      </w:r>
      <w:r w:rsidR="00FE3383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Ukrajine poskytlo doteraz.</w:t>
      </w:r>
      <w:r w:rsidR="005C6E5F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Výrazné negatívne dopady </w:t>
      </w:r>
      <w:r w:rsidR="00714215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analýza identifikovala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aj v prípade zmrazeného konfliktu v porovnaní s ukrajinským víťazstvom.</w:t>
      </w:r>
    </w:p>
    <w:p w14:paraId="0FA2AB2D" w14:textId="77777777" w:rsidR="003A7A6F" w:rsidRPr="00F76A61" w:rsidRDefault="003A7A6F" w:rsidP="001C6AFA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</w:p>
    <w:p w14:paraId="4A8FB725" w14:textId="5EFE38F7" w:rsidR="003A7A6F" w:rsidRPr="00F76A61" w:rsidRDefault="003A7A6F" w:rsidP="001C6AFA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„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Jeden z najpresvedčivejších argumentov</w:t>
      </w:r>
      <w:r w:rsidR="00511FCA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E3383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vyplýva z</w:t>
      </w:r>
      <w:r w:rsidR="00395A24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72BD4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rastu</w:t>
      </w:r>
      <w:r w:rsidR="00F72BD4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náklad</w:t>
      </w:r>
      <w:r w:rsidR="00395A24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ov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5B7986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spojených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s </w:t>
      </w:r>
      <w:r w:rsidR="005B7986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pripravenosťou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krajín strednej Európy na obranu svojich území</w:t>
      </w:r>
      <w:r w:rsidR="005B7986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.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F72BD4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Víťazstvo Ruska by nás prinútilo obraňovať sa pred nepriateľskými silami, ktoré by mohli priamo susediť s našou krajinou. </w:t>
      </w:r>
      <w:r w:rsidR="001427BF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Zároveň</w:t>
      </w:r>
      <w:r w:rsidR="005B7986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, a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k by sa vojna priblížila k našim hraniciam, </w:t>
      </w:r>
      <w:r w:rsidR="001427BF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zahraniční</w:t>
      </w:r>
      <w:r w:rsidR="00D05F72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investori</w:t>
      </w:r>
      <w:r w:rsidR="007223BD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–  </w:t>
      </w:r>
      <w:r w:rsidR="001427BF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kľúčoví</w:t>
      </w:r>
      <w:r w:rsidR="00D05F72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pre náš</w:t>
      </w:r>
      <w:r w:rsidR="00D05F72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1427BF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hospodársky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rast – by obmedzili svoje investície, zatiaľ čo </w:t>
      </w:r>
      <w:r w:rsidR="00F72BD4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by trhy boli ochotné regiónu požičiavať iba za značne vyššie úroky ako je tomu dnes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. Byť štátom v prvej línii v prípade, že sa Ukrajina </w:t>
      </w:r>
      <w:r w:rsidR="00A50607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do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stane </w:t>
      </w:r>
      <w:r w:rsidR="00A50607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do </w:t>
      </w:r>
      <w:r w:rsidR="001427BF"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područia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Ruska</w:t>
      </w:r>
      <w:r w:rsidR="0071421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, teda</w:t>
      </w:r>
      <w:r w:rsidRPr="00261F05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nie je lacné ani lukratívne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,“ komentoval Róbert Vass, prezident a zakladateľ GLOBSEC.</w:t>
      </w:r>
    </w:p>
    <w:p w14:paraId="26905CDF" w14:textId="77777777" w:rsidR="00CD207F" w:rsidRPr="00F76A61" w:rsidRDefault="00CD207F" w:rsidP="001C6AFA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</w:p>
    <w:p w14:paraId="0D3E937B" w14:textId="2CBBCF68" w:rsidR="00CD207F" w:rsidRPr="00F76A61" w:rsidRDefault="00FD765A" w:rsidP="00CD207F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Ekonomické</w:t>
      </w:r>
      <w:r w:rsidR="008162C4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dôsledky</w:t>
      </w:r>
      <w:r w:rsidR="00CD207F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ruského víťazstva by sa rozšíril</w:t>
      </w:r>
      <w:r w:rsidR="008162C4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i</w:t>
      </w:r>
      <w:r w:rsidR="00CD207F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aj do </w:t>
      </w:r>
      <w:r w:rsidR="00F72BD4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ďalších </w:t>
      </w:r>
      <w:r w:rsidR="00CD207F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krajín susediacich s Ukrajinou, ako je </w:t>
      </w:r>
      <w:r w:rsidR="00F72BD4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Poľsko</w:t>
      </w:r>
      <w:r w:rsidR="00CD207F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, Rumunsko a Maďarsko, čo by exponenciálne zhoršilo ekonomické a sociálne problémy v celom regióne. „</w:t>
      </w:r>
      <w:r w:rsidR="00CD207F" w:rsidRPr="00B4046E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Podpora, ktorú štáty strednej a východnej Európy poskytujú Ukrajine, sa bežne uvádza bez analýzy výhod, ktoré tieto štáty výmenou</w:t>
      </w:r>
      <w:r w:rsidR="000933FF" w:rsidRPr="00B4046E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za podporu</w:t>
      </w:r>
      <w:r w:rsidR="00CD207F" w:rsidRPr="00B4046E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dostávajú. V dôsledku toho sa niektorí ľudia domnievajú, že štáty strednej Európy by boli na tom lepšie, keby Ukrajinu vôbec nepodporovali. </w:t>
      </w:r>
      <w:r w:rsidR="00F3194A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Z</w:t>
      </w:r>
      <w:r w:rsidR="00CD207F" w:rsidRPr="00B4046E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 čisto ekonomického hľadiska je však toto presvedčenie hlboko mylné. V skutočnosti, ak by Rusko vyhralo, stredoeurópske krajiny by </w:t>
      </w:r>
      <w:r w:rsidR="00CD207F" w:rsidRPr="00B4046E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lastRenderedPageBreak/>
        <w:t xml:space="preserve">boli chudobnejšie, ich sociálne systémy slabšie a viac ľudí </w:t>
      </w:r>
      <w:r w:rsidR="00F72BD4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 xml:space="preserve">by bolo </w:t>
      </w:r>
      <w:r w:rsidR="00CD207F" w:rsidRPr="00B4046E">
        <w:rPr>
          <w:rFonts w:ascii="Proxima Nova" w:hAnsi="Proxima Nova" w:cs="Calibri"/>
          <w:i/>
          <w:iCs/>
          <w:sz w:val="22"/>
          <w:szCs w:val="22"/>
          <w:bdr w:val="none" w:sz="0" w:space="0" w:color="auto" w:frame="1"/>
          <w:shd w:val="clear" w:color="auto" w:fill="FFFFFF"/>
        </w:rPr>
        <w:t>bez práce</w:t>
      </w:r>
      <w:r w:rsidR="00CD207F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,“ uviedol Ján Mykhalchyk Hradický, autor správy.</w:t>
      </w:r>
    </w:p>
    <w:p w14:paraId="34AC9A2B" w14:textId="77777777" w:rsidR="00CD207F" w:rsidRPr="00F76A61" w:rsidRDefault="00CD207F" w:rsidP="00CD207F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</w:p>
    <w:p w14:paraId="5CA33E35" w14:textId="16E7AADA" w:rsidR="00CD207F" w:rsidRPr="00F76A61" w:rsidRDefault="00CD207F" w:rsidP="00CD207F">
      <w:pPr>
        <w:spacing w:line="276" w:lineRule="auto"/>
        <w:jc w:val="both"/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</w:pP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Okrem </w:t>
      </w:r>
      <w:r w:rsidR="000655CC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kvantifikovateľných</w:t>
      </w:r>
      <w:r w:rsidR="00243D60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výhod má podpora Ukrajiny obrovské kvalitatívne výhody. Ukrajinské víťazstvo, </w:t>
      </w:r>
      <w:r w:rsidR="00F72BD4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na rozdiel od iných scenárov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načrtnutý</w:t>
      </w:r>
      <w:r w:rsidR="00F72BD4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ch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v </w:t>
      </w:r>
      <w:r w:rsidR="00714215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Štúdii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, sľubuje obnovenie stability v Európe, čo prináša významné ekonomické a sociálne výhody. Okrem toho slúži ako zásadný odstrašujúci prostriedok proti ďalš</w:t>
      </w:r>
      <w:r w:rsidR="00243D60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ej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="00243D60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expanzii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Ruska a </w:t>
      </w:r>
      <w:r w:rsidR="00E5741D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iných</w:t>
      </w:r>
      <w:r w:rsidR="00DB2EFF"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 xml:space="preserve"> </w:t>
      </w:r>
      <w:r w:rsidRPr="00F76A61">
        <w:rPr>
          <w:rFonts w:ascii="Proxima Nova" w:hAnsi="Proxima Nova" w:cs="Calibri"/>
          <w:sz w:val="22"/>
          <w:szCs w:val="22"/>
          <w:bdr w:val="none" w:sz="0" w:space="0" w:color="auto" w:frame="1"/>
          <w:shd w:val="clear" w:color="auto" w:fill="FFFFFF"/>
        </w:rPr>
        <w:t>potenciálnych agresorov na globálnej scéne.</w:t>
      </w:r>
    </w:p>
    <w:p w14:paraId="280FB11E" w14:textId="77777777" w:rsidR="00CD207F" w:rsidRPr="00F76A61" w:rsidRDefault="00CD207F" w:rsidP="001C6AFA">
      <w:pPr>
        <w:spacing w:line="276" w:lineRule="auto"/>
        <w:jc w:val="both"/>
        <w:rPr>
          <w:rFonts w:ascii="Proxima Nova" w:hAnsi="Proxima Nova"/>
          <w:sz w:val="18"/>
          <w:szCs w:val="18"/>
        </w:rPr>
      </w:pPr>
    </w:p>
    <w:sectPr w:rsidR="00CD207F" w:rsidRPr="00F76A61" w:rsidSect="000B4989">
      <w:headerReference w:type="default" r:id="rId8"/>
      <w:footerReference w:type="default" r:id="rId9"/>
      <w:pgSz w:w="11906" w:h="16838"/>
      <w:pgMar w:top="180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F1A59D" w14:textId="77777777" w:rsidR="009F3415" w:rsidRPr="00F76A61" w:rsidRDefault="009F3415" w:rsidP="000B4989">
      <w:r w:rsidRPr="00F76A61">
        <w:separator/>
      </w:r>
    </w:p>
  </w:endnote>
  <w:endnote w:type="continuationSeparator" w:id="0">
    <w:p w14:paraId="25681BA2" w14:textId="77777777" w:rsidR="009F3415" w:rsidRPr="00F76A61" w:rsidRDefault="009F3415" w:rsidP="000B4989">
      <w:r w:rsidRPr="00F76A61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">
    <w:altName w:val="Tahom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23210380"/>
      <w:docPartObj>
        <w:docPartGallery w:val="Page Numbers (Bottom of Page)"/>
        <w:docPartUnique/>
      </w:docPartObj>
    </w:sdtPr>
    <w:sdtEndPr/>
    <w:sdtContent>
      <w:p w14:paraId="5D406E5F" w14:textId="345E6D7F" w:rsidR="0052240C" w:rsidRPr="00F76A61" w:rsidRDefault="0052240C">
        <w:pPr>
          <w:pStyle w:val="Footer"/>
          <w:jc w:val="right"/>
        </w:pPr>
        <w:r w:rsidRPr="00F76A61">
          <w:fldChar w:fldCharType="begin"/>
        </w:r>
        <w:r w:rsidRPr="00F76A61">
          <w:instrText xml:space="preserve"> PAGE   \* MERGEFORMAT </w:instrText>
        </w:r>
        <w:r w:rsidRPr="00F76A61">
          <w:fldChar w:fldCharType="separate"/>
        </w:r>
        <w:r w:rsidR="00AC46DC" w:rsidRPr="00F76A61">
          <w:t>1</w:t>
        </w:r>
        <w:r w:rsidRPr="00F76A61">
          <w:fldChar w:fldCharType="end"/>
        </w:r>
      </w:p>
    </w:sdtContent>
  </w:sdt>
  <w:p w14:paraId="4CC22B61" w14:textId="77777777" w:rsidR="00ED1D2D" w:rsidRPr="00F76A61" w:rsidRDefault="00ED1D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EB0AF" w14:textId="77777777" w:rsidR="009F3415" w:rsidRPr="00F76A61" w:rsidRDefault="009F3415" w:rsidP="000B4989">
      <w:r w:rsidRPr="00F76A61">
        <w:separator/>
      </w:r>
    </w:p>
  </w:footnote>
  <w:footnote w:type="continuationSeparator" w:id="0">
    <w:p w14:paraId="16FA5B47" w14:textId="77777777" w:rsidR="009F3415" w:rsidRPr="00F76A61" w:rsidRDefault="009F3415" w:rsidP="000B4989">
      <w:r w:rsidRPr="00F76A61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B01E1B" w14:textId="6496E4C1" w:rsidR="000B4989" w:rsidRPr="00F76A61" w:rsidRDefault="000B4989">
    <w:pPr>
      <w:pStyle w:val="Header"/>
    </w:pPr>
    <w:r w:rsidRPr="00F76A61">
      <w:rPr>
        <w:noProof/>
      </w:rPr>
      <w:drawing>
        <wp:anchor distT="0" distB="0" distL="114300" distR="114300" simplePos="0" relativeHeight="251658240" behindDoc="1" locked="1" layoutInCell="1" allowOverlap="1" wp14:anchorId="38D2B061" wp14:editId="76F5418D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5865" cy="10688320"/>
          <wp:effectExtent l="0" t="0" r="6985" b="0"/>
          <wp:wrapNone/>
          <wp:docPr id="4" name="Obrázok 5" descr="A picture containing 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ok 5" descr="A picture containing background patter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865" cy="10688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1601" w:rsidRPr="00F76A61">
      <w:t>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D1715"/>
    <w:multiLevelType w:val="hybridMultilevel"/>
    <w:tmpl w:val="5920AC3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84AAB"/>
    <w:multiLevelType w:val="hybridMultilevel"/>
    <w:tmpl w:val="3D3A4C48"/>
    <w:lvl w:ilvl="0" w:tplc="D7FEB47A">
      <w:start w:val="1"/>
      <w:numFmt w:val="lowerLetter"/>
      <w:lvlText w:val="%1)"/>
      <w:lvlJc w:val="left"/>
      <w:pPr>
        <w:ind w:left="1080" w:hanging="360"/>
      </w:pPr>
      <w:rPr>
        <w:rFonts w:cstheme="minorBidi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7A1FA4"/>
    <w:multiLevelType w:val="hybridMultilevel"/>
    <w:tmpl w:val="BA6C50AE"/>
    <w:lvl w:ilvl="0" w:tplc="1C9ABD7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B65334"/>
    <w:multiLevelType w:val="hybridMultilevel"/>
    <w:tmpl w:val="E166B9DA"/>
    <w:lvl w:ilvl="0" w:tplc="E0D02E4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6903807"/>
    <w:multiLevelType w:val="hybridMultilevel"/>
    <w:tmpl w:val="00EEE92A"/>
    <w:lvl w:ilvl="0" w:tplc="C53C1D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C694C"/>
    <w:multiLevelType w:val="hybridMultilevel"/>
    <w:tmpl w:val="E77409C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B37E19"/>
    <w:multiLevelType w:val="hybridMultilevel"/>
    <w:tmpl w:val="A166330C"/>
    <w:lvl w:ilvl="0" w:tplc="EC5043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0DB31C2"/>
    <w:multiLevelType w:val="hybridMultilevel"/>
    <w:tmpl w:val="A3823162"/>
    <w:lvl w:ilvl="0" w:tplc="82821E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B66E59"/>
    <w:multiLevelType w:val="hybridMultilevel"/>
    <w:tmpl w:val="33C694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D47783"/>
    <w:multiLevelType w:val="hybridMultilevel"/>
    <w:tmpl w:val="3AA405CC"/>
    <w:lvl w:ilvl="0" w:tplc="A15019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4FC0803"/>
    <w:multiLevelType w:val="hybridMultilevel"/>
    <w:tmpl w:val="F9DE6E64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285040D0"/>
    <w:multiLevelType w:val="hybridMultilevel"/>
    <w:tmpl w:val="C1E2937E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D1662C9"/>
    <w:multiLevelType w:val="hybridMultilevel"/>
    <w:tmpl w:val="FE246FD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040DE0"/>
    <w:multiLevelType w:val="hybridMultilevel"/>
    <w:tmpl w:val="18E445F8"/>
    <w:lvl w:ilvl="0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34CC2440"/>
    <w:multiLevelType w:val="hybridMultilevel"/>
    <w:tmpl w:val="FD7C2184"/>
    <w:lvl w:ilvl="0" w:tplc="F522AD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56F238E"/>
    <w:multiLevelType w:val="hybridMultilevel"/>
    <w:tmpl w:val="89305DF2"/>
    <w:lvl w:ilvl="0" w:tplc="1C6C9D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CFB1B7F"/>
    <w:multiLevelType w:val="hybridMultilevel"/>
    <w:tmpl w:val="836C2A60"/>
    <w:lvl w:ilvl="0" w:tplc="DD3034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DC7411E"/>
    <w:multiLevelType w:val="hybridMultilevel"/>
    <w:tmpl w:val="D5D04908"/>
    <w:lvl w:ilvl="0" w:tplc="0423000D">
      <w:start w:val="1"/>
      <w:numFmt w:val="bullet"/>
      <w:lvlText w:val=""/>
      <w:lvlJc w:val="left"/>
      <w:pPr>
        <w:ind w:left="774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8" w15:restartNumberingAfterBreak="0">
    <w:nsid w:val="3F1E171F"/>
    <w:multiLevelType w:val="hybridMultilevel"/>
    <w:tmpl w:val="5A2CE17A"/>
    <w:lvl w:ilvl="0" w:tplc="0809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9" w15:restartNumberingAfterBreak="0">
    <w:nsid w:val="43DB74FC"/>
    <w:multiLevelType w:val="hybridMultilevel"/>
    <w:tmpl w:val="B3F41652"/>
    <w:lvl w:ilvl="0" w:tplc="8A961A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6FD1A93"/>
    <w:multiLevelType w:val="hybridMultilevel"/>
    <w:tmpl w:val="A5D42CB2"/>
    <w:lvl w:ilvl="0" w:tplc="ACF48D3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0D16A6"/>
    <w:multiLevelType w:val="hybridMultilevel"/>
    <w:tmpl w:val="D23E3904"/>
    <w:lvl w:ilvl="0" w:tplc="E8D610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A526BFF"/>
    <w:multiLevelType w:val="hybridMultilevel"/>
    <w:tmpl w:val="F1F4A626"/>
    <w:lvl w:ilvl="0" w:tplc="0B284C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B6D60D7"/>
    <w:multiLevelType w:val="hybridMultilevel"/>
    <w:tmpl w:val="EA6A9D7C"/>
    <w:lvl w:ilvl="0" w:tplc="A3BA9E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FCE5804"/>
    <w:multiLevelType w:val="hybridMultilevel"/>
    <w:tmpl w:val="D3923C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53231A"/>
    <w:multiLevelType w:val="hybridMultilevel"/>
    <w:tmpl w:val="4E2C7248"/>
    <w:lvl w:ilvl="0" w:tplc="EF6EFF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7CA230B"/>
    <w:multiLevelType w:val="hybridMultilevel"/>
    <w:tmpl w:val="2716FC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E33A17"/>
    <w:multiLevelType w:val="hybridMultilevel"/>
    <w:tmpl w:val="50842956"/>
    <w:lvl w:ilvl="0" w:tplc="B68E18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14D5C"/>
    <w:multiLevelType w:val="hybridMultilevel"/>
    <w:tmpl w:val="F258A12C"/>
    <w:lvl w:ilvl="0" w:tplc="C002A4A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E7716B"/>
    <w:multiLevelType w:val="hybridMultilevel"/>
    <w:tmpl w:val="965A89A6"/>
    <w:lvl w:ilvl="0" w:tplc="DCE03F88">
      <w:start w:val="1"/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AF24D5"/>
    <w:multiLevelType w:val="hybridMultilevel"/>
    <w:tmpl w:val="94948668"/>
    <w:lvl w:ilvl="0" w:tplc="BDDE9C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4D1344A"/>
    <w:multiLevelType w:val="hybridMultilevel"/>
    <w:tmpl w:val="466CF5AA"/>
    <w:lvl w:ilvl="0" w:tplc="D3B422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B25C75"/>
    <w:multiLevelType w:val="hybridMultilevel"/>
    <w:tmpl w:val="D79AF0A8"/>
    <w:lvl w:ilvl="0" w:tplc="DCE03F88">
      <w:start w:val="1"/>
      <w:numFmt w:val="bullet"/>
      <w:lvlText w:val=""/>
      <w:lvlJc w:val="left"/>
      <w:pPr>
        <w:ind w:left="1440" w:hanging="720"/>
      </w:pPr>
      <w:rPr>
        <w:rFonts w:ascii="Symbol" w:eastAsiaTheme="minorHAnsi" w:hAnsi="Symbol" w:cstheme="minorBidi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E87726"/>
    <w:multiLevelType w:val="hybridMultilevel"/>
    <w:tmpl w:val="2544F7E6"/>
    <w:lvl w:ilvl="0" w:tplc="66A2F3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D950EEC"/>
    <w:multiLevelType w:val="hybridMultilevel"/>
    <w:tmpl w:val="89AC1E42"/>
    <w:lvl w:ilvl="0" w:tplc="DEA289BC">
      <w:start w:val="1"/>
      <w:numFmt w:val="bullet"/>
      <w:lvlText w:val="-"/>
      <w:lvlJc w:val="left"/>
      <w:pPr>
        <w:ind w:left="720" w:hanging="360"/>
      </w:pPr>
      <w:rPr>
        <w:rFonts w:ascii="Proxima Nova" w:eastAsiaTheme="minorHAnsi" w:hAnsi="Proxima Nova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22441B"/>
    <w:multiLevelType w:val="hybridMultilevel"/>
    <w:tmpl w:val="C9882098"/>
    <w:lvl w:ilvl="0" w:tplc="E036F9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5821505">
    <w:abstractNumId w:val="24"/>
  </w:num>
  <w:num w:numId="2" w16cid:durableId="1741707425">
    <w:abstractNumId w:val="12"/>
  </w:num>
  <w:num w:numId="3" w16cid:durableId="886189350">
    <w:abstractNumId w:val="6"/>
  </w:num>
  <w:num w:numId="4" w16cid:durableId="1807892591">
    <w:abstractNumId w:val="23"/>
  </w:num>
  <w:num w:numId="5" w16cid:durableId="1334382645">
    <w:abstractNumId w:val="21"/>
  </w:num>
  <w:num w:numId="6" w16cid:durableId="1625035015">
    <w:abstractNumId w:val="16"/>
  </w:num>
  <w:num w:numId="7" w16cid:durableId="1381445035">
    <w:abstractNumId w:val="22"/>
  </w:num>
  <w:num w:numId="8" w16cid:durableId="219219474">
    <w:abstractNumId w:val="15"/>
  </w:num>
  <w:num w:numId="9" w16cid:durableId="1143352854">
    <w:abstractNumId w:val="35"/>
  </w:num>
  <w:num w:numId="10" w16cid:durableId="1673559975">
    <w:abstractNumId w:val="9"/>
  </w:num>
  <w:num w:numId="11" w16cid:durableId="1341665630">
    <w:abstractNumId w:val="33"/>
  </w:num>
  <w:num w:numId="12" w16cid:durableId="103816386">
    <w:abstractNumId w:val="7"/>
  </w:num>
  <w:num w:numId="13" w16cid:durableId="126092021">
    <w:abstractNumId w:val="5"/>
  </w:num>
  <w:num w:numId="14" w16cid:durableId="1614287981">
    <w:abstractNumId w:val="26"/>
  </w:num>
  <w:num w:numId="15" w16cid:durableId="2063749215">
    <w:abstractNumId w:val="8"/>
  </w:num>
  <w:num w:numId="16" w16cid:durableId="77336974">
    <w:abstractNumId w:val="29"/>
  </w:num>
  <w:num w:numId="17" w16cid:durableId="781924558">
    <w:abstractNumId w:val="32"/>
  </w:num>
  <w:num w:numId="18" w16cid:durableId="1706176339">
    <w:abstractNumId w:val="17"/>
  </w:num>
  <w:num w:numId="19" w16cid:durableId="2040935673">
    <w:abstractNumId w:val="11"/>
  </w:num>
  <w:num w:numId="20" w16cid:durableId="1686906477">
    <w:abstractNumId w:val="31"/>
  </w:num>
  <w:num w:numId="21" w16cid:durableId="1761832823">
    <w:abstractNumId w:val="27"/>
  </w:num>
  <w:num w:numId="22" w16cid:durableId="1378624041">
    <w:abstractNumId w:val="20"/>
  </w:num>
  <w:num w:numId="23" w16cid:durableId="1615214962">
    <w:abstractNumId w:val="1"/>
  </w:num>
  <w:num w:numId="24" w16cid:durableId="1945727896">
    <w:abstractNumId w:val="2"/>
  </w:num>
  <w:num w:numId="25" w16cid:durableId="2007005251">
    <w:abstractNumId w:val="4"/>
  </w:num>
  <w:num w:numId="26" w16cid:durableId="791825590">
    <w:abstractNumId w:val="14"/>
  </w:num>
  <w:num w:numId="27" w16cid:durableId="2092701450">
    <w:abstractNumId w:val="30"/>
  </w:num>
  <w:num w:numId="28" w16cid:durableId="2136827867">
    <w:abstractNumId w:val="3"/>
  </w:num>
  <w:num w:numId="29" w16cid:durableId="1483813630">
    <w:abstractNumId w:val="19"/>
  </w:num>
  <w:num w:numId="30" w16cid:durableId="62334215">
    <w:abstractNumId w:val="25"/>
  </w:num>
  <w:num w:numId="31" w16cid:durableId="1681157558">
    <w:abstractNumId w:val="10"/>
  </w:num>
  <w:num w:numId="32" w16cid:durableId="995493871">
    <w:abstractNumId w:val="18"/>
  </w:num>
  <w:num w:numId="33" w16cid:durableId="833304263">
    <w:abstractNumId w:val="13"/>
  </w:num>
  <w:num w:numId="34" w16cid:durableId="1669407647">
    <w:abstractNumId w:val="34"/>
  </w:num>
  <w:num w:numId="35" w16cid:durableId="246504973">
    <w:abstractNumId w:val="28"/>
  </w:num>
  <w:num w:numId="36" w16cid:durableId="1826311329">
    <w:abstractNumId w:val="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trackRevisions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jC2sDS2NDcwMjE0NDJT0lEKTi0uzszPAykwqgUAsnVAWCwAAAA="/>
  </w:docVars>
  <w:rsids>
    <w:rsidRoot w:val="00A0022E"/>
    <w:rsid w:val="00000860"/>
    <w:rsid w:val="000132D7"/>
    <w:rsid w:val="00014F32"/>
    <w:rsid w:val="000228C9"/>
    <w:rsid w:val="0003345C"/>
    <w:rsid w:val="00033E08"/>
    <w:rsid w:val="00041FF7"/>
    <w:rsid w:val="000433F1"/>
    <w:rsid w:val="00047AED"/>
    <w:rsid w:val="000523A3"/>
    <w:rsid w:val="000534F7"/>
    <w:rsid w:val="00061213"/>
    <w:rsid w:val="00062C9C"/>
    <w:rsid w:val="000655CC"/>
    <w:rsid w:val="00067122"/>
    <w:rsid w:val="00071808"/>
    <w:rsid w:val="00073475"/>
    <w:rsid w:val="0008169A"/>
    <w:rsid w:val="00085335"/>
    <w:rsid w:val="000933FF"/>
    <w:rsid w:val="000975F0"/>
    <w:rsid w:val="000A31BF"/>
    <w:rsid w:val="000A5CA7"/>
    <w:rsid w:val="000A7D51"/>
    <w:rsid w:val="000B32E5"/>
    <w:rsid w:val="000B347C"/>
    <w:rsid w:val="000B4989"/>
    <w:rsid w:val="000B5817"/>
    <w:rsid w:val="000B5ADD"/>
    <w:rsid w:val="000B6AF6"/>
    <w:rsid w:val="000E1B62"/>
    <w:rsid w:val="000E2C5D"/>
    <w:rsid w:val="000E57BD"/>
    <w:rsid w:val="000E7D33"/>
    <w:rsid w:val="000F5FA4"/>
    <w:rsid w:val="00101770"/>
    <w:rsid w:val="001146EC"/>
    <w:rsid w:val="00120833"/>
    <w:rsid w:val="00123086"/>
    <w:rsid w:val="001258C3"/>
    <w:rsid w:val="001332C1"/>
    <w:rsid w:val="001356AB"/>
    <w:rsid w:val="001356B4"/>
    <w:rsid w:val="00136B9E"/>
    <w:rsid w:val="00141AC4"/>
    <w:rsid w:val="001427BF"/>
    <w:rsid w:val="00142E6A"/>
    <w:rsid w:val="0014387C"/>
    <w:rsid w:val="00145EB6"/>
    <w:rsid w:val="00150518"/>
    <w:rsid w:val="00150B04"/>
    <w:rsid w:val="00154442"/>
    <w:rsid w:val="00157BDA"/>
    <w:rsid w:val="00160360"/>
    <w:rsid w:val="00162972"/>
    <w:rsid w:val="00163536"/>
    <w:rsid w:val="001643A2"/>
    <w:rsid w:val="001644E5"/>
    <w:rsid w:val="00172E94"/>
    <w:rsid w:val="00173296"/>
    <w:rsid w:val="00193254"/>
    <w:rsid w:val="00196C53"/>
    <w:rsid w:val="001A0518"/>
    <w:rsid w:val="001B0053"/>
    <w:rsid w:val="001B622A"/>
    <w:rsid w:val="001B6DE2"/>
    <w:rsid w:val="001C04A4"/>
    <w:rsid w:val="001C0E43"/>
    <w:rsid w:val="001C6AFA"/>
    <w:rsid w:val="001C730C"/>
    <w:rsid w:val="001C7568"/>
    <w:rsid w:val="001E1C86"/>
    <w:rsid w:val="001E26C7"/>
    <w:rsid w:val="001E48D9"/>
    <w:rsid w:val="001E78E6"/>
    <w:rsid w:val="001F5A34"/>
    <w:rsid w:val="0020171D"/>
    <w:rsid w:val="00221B49"/>
    <w:rsid w:val="00221FC7"/>
    <w:rsid w:val="00222C6E"/>
    <w:rsid w:val="00230ADC"/>
    <w:rsid w:val="0023189E"/>
    <w:rsid w:val="00233E9D"/>
    <w:rsid w:val="002413F5"/>
    <w:rsid w:val="00243D60"/>
    <w:rsid w:val="00245EFB"/>
    <w:rsid w:val="00250595"/>
    <w:rsid w:val="00261F05"/>
    <w:rsid w:val="00262302"/>
    <w:rsid w:val="00263136"/>
    <w:rsid w:val="00273663"/>
    <w:rsid w:val="0029605C"/>
    <w:rsid w:val="002B0AE2"/>
    <w:rsid w:val="002B1A65"/>
    <w:rsid w:val="002B2E57"/>
    <w:rsid w:val="002B33A1"/>
    <w:rsid w:val="002C1673"/>
    <w:rsid w:val="002C3E00"/>
    <w:rsid w:val="002C5933"/>
    <w:rsid w:val="002D0E1B"/>
    <w:rsid w:val="002D3F30"/>
    <w:rsid w:val="002D6105"/>
    <w:rsid w:val="002D798D"/>
    <w:rsid w:val="002E21C4"/>
    <w:rsid w:val="002E33D5"/>
    <w:rsid w:val="002E3DA2"/>
    <w:rsid w:val="002E44FF"/>
    <w:rsid w:val="002E458C"/>
    <w:rsid w:val="002F29F5"/>
    <w:rsid w:val="002F7AC0"/>
    <w:rsid w:val="0030019F"/>
    <w:rsid w:val="0030033E"/>
    <w:rsid w:val="00312383"/>
    <w:rsid w:val="0031692D"/>
    <w:rsid w:val="00316E79"/>
    <w:rsid w:val="0032017C"/>
    <w:rsid w:val="00323929"/>
    <w:rsid w:val="00332376"/>
    <w:rsid w:val="0033251D"/>
    <w:rsid w:val="00335985"/>
    <w:rsid w:val="00336B42"/>
    <w:rsid w:val="003409E7"/>
    <w:rsid w:val="00344290"/>
    <w:rsid w:val="00344861"/>
    <w:rsid w:val="00347A89"/>
    <w:rsid w:val="00352485"/>
    <w:rsid w:val="0035284B"/>
    <w:rsid w:val="00360EE7"/>
    <w:rsid w:val="003709CE"/>
    <w:rsid w:val="003904B9"/>
    <w:rsid w:val="00395A24"/>
    <w:rsid w:val="00397C7F"/>
    <w:rsid w:val="003A1C03"/>
    <w:rsid w:val="003A6EEC"/>
    <w:rsid w:val="003A7A6F"/>
    <w:rsid w:val="003B17CE"/>
    <w:rsid w:val="003B358B"/>
    <w:rsid w:val="003C025C"/>
    <w:rsid w:val="003C249E"/>
    <w:rsid w:val="003C44F4"/>
    <w:rsid w:val="003C457B"/>
    <w:rsid w:val="003C4999"/>
    <w:rsid w:val="003C6858"/>
    <w:rsid w:val="003C7A20"/>
    <w:rsid w:val="003C7CBC"/>
    <w:rsid w:val="003D26AA"/>
    <w:rsid w:val="003D58D9"/>
    <w:rsid w:val="003E068A"/>
    <w:rsid w:val="003E08F5"/>
    <w:rsid w:val="003E1413"/>
    <w:rsid w:val="003E42F4"/>
    <w:rsid w:val="003E497F"/>
    <w:rsid w:val="003E7BCD"/>
    <w:rsid w:val="003F04A8"/>
    <w:rsid w:val="003F1850"/>
    <w:rsid w:val="003F3AE2"/>
    <w:rsid w:val="00413D19"/>
    <w:rsid w:val="00415489"/>
    <w:rsid w:val="004235C8"/>
    <w:rsid w:val="0042470E"/>
    <w:rsid w:val="00426BEE"/>
    <w:rsid w:val="00432831"/>
    <w:rsid w:val="0043510B"/>
    <w:rsid w:val="00435D87"/>
    <w:rsid w:val="00436FF8"/>
    <w:rsid w:val="00451BCD"/>
    <w:rsid w:val="004528D3"/>
    <w:rsid w:val="00454C9E"/>
    <w:rsid w:val="0046047C"/>
    <w:rsid w:val="00461AE6"/>
    <w:rsid w:val="004634C9"/>
    <w:rsid w:val="00463B24"/>
    <w:rsid w:val="004668FE"/>
    <w:rsid w:val="004855AF"/>
    <w:rsid w:val="00486EA3"/>
    <w:rsid w:val="004910AE"/>
    <w:rsid w:val="004931DC"/>
    <w:rsid w:val="00493D6F"/>
    <w:rsid w:val="00493D7F"/>
    <w:rsid w:val="0049611B"/>
    <w:rsid w:val="00496BFC"/>
    <w:rsid w:val="004C289A"/>
    <w:rsid w:val="004C4F20"/>
    <w:rsid w:val="004C5856"/>
    <w:rsid w:val="004D1E2F"/>
    <w:rsid w:val="004E24A4"/>
    <w:rsid w:val="004E5D86"/>
    <w:rsid w:val="004E69FB"/>
    <w:rsid w:val="00500777"/>
    <w:rsid w:val="00500AF8"/>
    <w:rsid w:val="0050454F"/>
    <w:rsid w:val="005045AE"/>
    <w:rsid w:val="0050509E"/>
    <w:rsid w:val="00505A56"/>
    <w:rsid w:val="00511FCA"/>
    <w:rsid w:val="00513504"/>
    <w:rsid w:val="0052240C"/>
    <w:rsid w:val="00524A5B"/>
    <w:rsid w:val="005252E7"/>
    <w:rsid w:val="00525B2F"/>
    <w:rsid w:val="00526CCD"/>
    <w:rsid w:val="00526D2C"/>
    <w:rsid w:val="00530B9C"/>
    <w:rsid w:val="0053382B"/>
    <w:rsid w:val="00533948"/>
    <w:rsid w:val="00541D08"/>
    <w:rsid w:val="00542B70"/>
    <w:rsid w:val="00552560"/>
    <w:rsid w:val="00560255"/>
    <w:rsid w:val="0056038C"/>
    <w:rsid w:val="005860FF"/>
    <w:rsid w:val="00586C3F"/>
    <w:rsid w:val="00587EA4"/>
    <w:rsid w:val="00594A37"/>
    <w:rsid w:val="005A201D"/>
    <w:rsid w:val="005A38BD"/>
    <w:rsid w:val="005A7CEF"/>
    <w:rsid w:val="005B4ECC"/>
    <w:rsid w:val="005B7986"/>
    <w:rsid w:val="005C6E5F"/>
    <w:rsid w:val="005D5723"/>
    <w:rsid w:val="005D7737"/>
    <w:rsid w:val="005E519A"/>
    <w:rsid w:val="005E6BBA"/>
    <w:rsid w:val="005F161F"/>
    <w:rsid w:val="005F5E64"/>
    <w:rsid w:val="005F7383"/>
    <w:rsid w:val="00601FAF"/>
    <w:rsid w:val="00610229"/>
    <w:rsid w:val="00611229"/>
    <w:rsid w:val="00611B8E"/>
    <w:rsid w:val="006125DC"/>
    <w:rsid w:val="00621937"/>
    <w:rsid w:val="00621E2E"/>
    <w:rsid w:val="0062239C"/>
    <w:rsid w:val="00623B67"/>
    <w:rsid w:val="00623EAF"/>
    <w:rsid w:val="0062440B"/>
    <w:rsid w:val="00626A35"/>
    <w:rsid w:val="0062748B"/>
    <w:rsid w:val="00630E6D"/>
    <w:rsid w:val="00633756"/>
    <w:rsid w:val="00637DED"/>
    <w:rsid w:val="00652967"/>
    <w:rsid w:val="0065397D"/>
    <w:rsid w:val="00654AAF"/>
    <w:rsid w:val="00656495"/>
    <w:rsid w:val="006654F3"/>
    <w:rsid w:val="00671298"/>
    <w:rsid w:val="00673B17"/>
    <w:rsid w:val="006754C6"/>
    <w:rsid w:val="00681750"/>
    <w:rsid w:val="00684EB9"/>
    <w:rsid w:val="0068577D"/>
    <w:rsid w:val="00693079"/>
    <w:rsid w:val="00694FA3"/>
    <w:rsid w:val="006976B0"/>
    <w:rsid w:val="00697B7E"/>
    <w:rsid w:val="006A0FDC"/>
    <w:rsid w:val="006A5286"/>
    <w:rsid w:val="006A6CB5"/>
    <w:rsid w:val="006B10E7"/>
    <w:rsid w:val="006B1A5C"/>
    <w:rsid w:val="006C20C0"/>
    <w:rsid w:val="006C546D"/>
    <w:rsid w:val="006C6873"/>
    <w:rsid w:val="006D51EA"/>
    <w:rsid w:val="006F562B"/>
    <w:rsid w:val="00700635"/>
    <w:rsid w:val="00700922"/>
    <w:rsid w:val="007030B4"/>
    <w:rsid w:val="007109A8"/>
    <w:rsid w:val="00714215"/>
    <w:rsid w:val="00720E26"/>
    <w:rsid w:val="00720F85"/>
    <w:rsid w:val="00721279"/>
    <w:rsid w:val="00721F3D"/>
    <w:rsid w:val="007223BD"/>
    <w:rsid w:val="007246D9"/>
    <w:rsid w:val="00727725"/>
    <w:rsid w:val="00730AA4"/>
    <w:rsid w:val="00732211"/>
    <w:rsid w:val="007334D3"/>
    <w:rsid w:val="00740A2B"/>
    <w:rsid w:val="00741653"/>
    <w:rsid w:val="00742F97"/>
    <w:rsid w:val="007603AB"/>
    <w:rsid w:val="007709E1"/>
    <w:rsid w:val="007807CC"/>
    <w:rsid w:val="00781546"/>
    <w:rsid w:val="00786D2F"/>
    <w:rsid w:val="00790007"/>
    <w:rsid w:val="00793A01"/>
    <w:rsid w:val="00796F60"/>
    <w:rsid w:val="00797FF7"/>
    <w:rsid w:val="007A026C"/>
    <w:rsid w:val="007A2BCF"/>
    <w:rsid w:val="007A31F2"/>
    <w:rsid w:val="007B0DCC"/>
    <w:rsid w:val="007C1744"/>
    <w:rsid w:val="007D093E"/>
    <w:rsid w:val="007D37CF"/>
    <w:rsid w:val="007D5225"/>
    <w:rsid w:val="007E29A0"/>
    <w:rsid w:val="007F45D8"/>
    <w:rsid w:val="007F7D13"/>
    <w:rsid w:val="00813DFD"/>
    <w:rsid w:val="008162C4"/>
    <w:rsid w:val="00821E85"/>
    <w:rsid w:val="008230C0"/>
    <w:rsid w:val="00823D84"/>
    <w:rsid w:val="008264A4"/>
    <w:rsid w:val="00856E98"/>
    <w:rsid w:val="008600B7"/>
    <w:rsid w:val="00861309"/>
    <w:rsid w:val="00861A60"/>
    <w:rsid w:val="008643E7"/>
    <w:rsid w:val="00872180"/>
    <w:rsid w:val="00880CD0"/>
    <w:rsid w:val="0088175E"/>
    <w:rsid w:val="00882D4C"/>
    <w:rsid w:val="00885993"/>
    <w:rsid w:val="0088669B"/>
    <w:rsid w:val="008867FF"/>
    <w:rsid w:val="0089424B"/>
    <w:rsid w:val="00896703"/>
    <w:rsid w:val="008A4B03"/>
    <w:rsid w:val="008A5802"/>
    <w:rsid w:val="008A7EA0"/>
    <w:rsid w:val="008B11D2"/>
    <w:rsid w:val="008B3C5C"/>
    <w:rsid w:val="008C2C47"/>
    <w:rsid w:val="008C496D"/>
    <w:rsid w:val="008C7507"/>
    <w:rsid w:val="008D0C21"/>
    <w:rsid w:val="008D22B1"/>
    <w:rsid w:val="008D7E5D"/>
    <w:rsid w:val="008E50AF"/>
    <w:rsid w:val="008F578D"/>
    <w:rsid w:val="00903F2B"/>
    <w:rsid w:val="00904BD5"/>
    <w:rsid w:val="009149C4"/>
    <w:rsid w:val="00920152"/>
    <w:rsid w:val="00922D29"/>
    <w:rsid w:val="0094028F"/>
    <w:rsid w:val="00942948"/>
    <w:rsid w:val="00942A64"/>
    <w:rsid w:val="00943E30"/>
    <w:rsid w:val="0094453E"/>
    <w:rsid w:val="00944A09"/>
    <w:rsid w:val="0094664F"/>
    <w:rsid w:val="00953D8F"/>
    <w:rsid w:val="00954FBB"/>
    <w:rsid w:val="00955C39"/>
    <w:rsid w:val="00956E0B"/>
    <w:rsid w:val="0096146D"/>
    <w:rsid w:val="00962C82"/>
    <w:rsid w:val="00975851"/>
    <w:rsid w:val="00977EEC"/>
    <w:rsid w:val="009907AA"/>
    <w:rsid w:val="0099411B"/>
    <w:rsid w:val="009A0FA0"/>
    <w:rsid w:val="009A13B4"/>
    <w:rsid w:val="009A2904"/>
    <w:rsid w:val="009A2EA5"/>
    <w:rsid w:val="009B1F81"/>
    <w:rsid w:val="009C3CEF"/>
    <w:rsid w:val="009C3D5F"/>
    <w:rsid w:val="009D41C5"/>
    <w:rsid w:val="009D77E6"/>
    <w:rsid w:val="009E0BC0"/>
    <w:rsid w:val="009E4BCB"/>
    <w:rsid w:val="009E62EC"/>
    <w:rsid w:val="009F3415"/>
    <w:rsid w:val="00A0022E"/>
    <w:rsid w:val="00A07E47"/>
    <w:rsid w:val="00A11203"/>
    <w:rsid w:val="00A26B7D"/>
    <w:rsid w:val="00A311E4"/>
    <w:rsid w:val="00A37176"/>
    <w:rsid w:val="00A40937"/>
    <w:rsid w:val="00A448AC"/>
    <w:rsid w:val="00A50607"/>
    <w:rsid w:val="00A51AA6"/>
    <w:rsid w:val="00A5637F"/>
    <w:rsid w:val="00A56C65"/>
    <w:rsid w:val="00A61485"/>
    <w:rsid w:val="00A70CEE"/>
    <w:rsid w:val="00A76855"/>
    <w:rsid w:val="00A91D51"/>
    <w:rsid w:val="00A96C17"/>
    <w:rsid w:val="00AA405B"/>
    <w:rsid w:val="00AB458A"/>
    <w:rsid w:val="00AC46DC"/>
    <w:rsid w:val="00AD1744"/>
    <w:rsid w:val="00AD2F7D"/>
    <w:rsid w:val="00AD67BF"/>
    <w:rsid w:val="00AE19CC"/>
    <w:rsid w:val="00AE3872"/>
    <w:rsid w:val="00AE681B"/>
    <w:rsid w:val="00AE7ADB"/>
    <w:rsid w:val="00AE7E39"/>
    <w:rsid w:val="00AF2A78"/>
    <w:rsid w:val="00AF494C"/>
    <w:rsid w:val="00B03175"/>
    <w:rsid w:val="00B04B77"/>
    <w:rsid w:val="00B112CE"/>
    <w:rsid w:val="00B229C6"/>
    <w:rsid w:val="00B2530D"/>
    <w:rsid w:val="00B32F68"/>
    <w:rsid w:val="00B335F8"/>
    <w:rsid w:val="00B34D09"/>
    <w:rsid w:val="00B35611"/>
    <w:rsid w:val="00B4046E"/>
    <w:rsid w:val="00B427BD"/>
    <w:rsid w:val="00B45462"/>
    <w:rsid w:val="00B70502"/>
    <w:rsid w:val="00B75835"/>
    <w:rsid w:val="00B80151"/>
    <w:rsid w:val="00B8483E"/>
    <w:rsid w:val="00B9379C"/>
    <w:rsid w:val="00B949EF"/>
    <w:rsid w:val="00BA0286"/>
    <w:rsid w:val="00BA729C"/>
    <w:rsid w:val="00BB46C2"/>
    <w:rsid w:val="00BB61EA"/>
    <w:rsid w:val="00BB6297"/>
    <w:rsid w:val="00BE1393"/>
    <w:rsid w:val="00BE3C1A"/>
    <w:rsid w:val="00BF2778"/>
    <w:rsid w:val="00C00296"/>
    <w:rsid w:val="00C02D20"/>
    <w:rsid w:val="00C03717"/>
    <w:rsid w:val="00C10984"/>
    <w:rsid w:val="00C12C64"/>
    <w:rsid w:val="00C1383C"/>
    <w:rsid w:val="00C1409F"/>
    <w:rsid w:val="00C2170A"/>
    <w:rsid w:val="00C27346"/>
    <w:rsid w:val="00C27708"/>
    <w:rsid w:val="00C30F30"/>
    <w:rsid w:val="00C322BC"/>
    <w:rsid w:val="00C409FF"/>
    <w:rsid w:val="00C40BE0"/>
    <w:rsid w:val="00C52E76"/>
    <w:rsid w:val="00C55E4B"/>
    <w:rsid w:val="00C607C6"/>
    <w:rsid w:val="00C80BBE"/>
    <w:rsid w:val="00C81C61"/>
    <w:rsid w:val="00C826A6"/>
    <w:rsid w:val="00C9108C"/>
    <w:rsid w:val="00C92173"/>
    <w:rsid w:val="00C92384"/>
    <w:rsid w:val="00CA1389"/>
    <w:rsid w:val="00CA2EC6"/>
    <w:rsid w:val="00CB169A"/>
    <w:rsid w:val="00CB6DAF"/>
    <w:rsid w:val="00CC278D"/>
    <w:rsid w:val="00CD0B66"/>
    <w:rsid w:val="00CD207F"/>
    <w:rsid w:val="00CD4214"/>
    <w:rsid w:val="00CD55EF"/>
    <w:rsid w:val="00CD75B8"/>
    <w:rsid w:val="00CE111F"/>
    <w:rsid w:val="00CF19C0"/>
    <w:rsid w:val="00CF7642"/>
    <w:rsid w:val="00D05D89"/>
    <w:rsid w:val="00D05DDD"/>
    <w:rsid w:val="00D05F72"/>
    <w:rsid w:val="00D106DE"/>
    <w:rsid w:val="00D146DC"/>
    <w:rsid w:val="00D1722E"/>
    <w:rsid w:val="00D26249"/>
    <w:rsid w:val="00D30E2C"/>
    <w:rsid w:val="00D436D3"/>
    <w:rsid w:val="00D4442B"/>
    <w:rsid w:val="00D4573D"/>
    <w:rsid w:val="00D51601"/>
    <w:rsid w:val="00D520DD"/>
    <w:rsid w:val="00D61046"/>
    <w:rsid w:val="00D65A95"/>
    <w:rsid w:val="00D826A6"/>
    <w:rsid w:val="00D82DD5"/>
    <w:rsid w:val="00D84376"/>
    <w:rsid w:val="00D847B0"/>
    <w:rsid w:val="00D855F9"/>
    <w:rsid w:val="00D863AC"/>
    <w:rsid w:val="00D86A0E"/>
    <w:rsid w:val="00D9323D"/>
    <w:rsid w:val="00D966E9"/>
    <w:rsid w:val="00DB01AB"/>
    <w:rsid w:val="00DB2EFF"/>
    <w:rsid w:val="00DB47EA"/>
    <w:rsid w:val="00DB5FB3"/>
    <w:rsid w:val="00DC1611"/>
    <w:rsid w:val="00DC4567"/>
    <w:rsid w:val="00DD4384"/>
    <w:rsid w:val="00DD5EFE"/>
    <w:rsid w:val="00DD70E4"/>
    <w:rsid w:val="00DF003E"/>
    <w:rsid w:val="00DF0931"/>
    <w:rsid w:val="00DF1B81"/>
    <w:rsid w:val="00E01076"/>
    <w:rsid w:val="00E07611"/>
    <w:rsid w:val="00E127AF"/>
    <w:rsid w:val="00E1669B"/>
    <w:rsid w:val="00E176CA"/>
    <w:rsid w:val="00E264A1"/>
    <w:rsid w:val="00E26AFB"/>
    <w:rsid w:val="00E35C22"/>
    <w:rsid w:val="00E373F3"/>
    <w:rsid w:val="00E475D3"/>
    <w:rsid w:val="00E52DD9"/>
    <w:rsid w:val="00E5741D"/>
    <w:rsid w:val="00E611C7"/>
    <w:rsid w:val="00E76095"/>
    <w:rsid w:val="00E76624"/>
    <w:rsid w:val="00E87C69"/>
    <w:rsid w:val="00E90308"/>
    <w:rsid w:val="00E9193A"/>
    <w:rsid w:val="00EA1588"/>
    <w:rsid w:val="00EA179A"/>
    <w:rsid w:val="00EA6265"/>
    <w:rsid w:val="00EA65E6"/>
    <w:rsid w:val="00EA7333"/>
    <w:rsid w:val="00EB39DE"/>
    <w:rsid w:val="00EB50F3"/>
    <w:rsid w:val="00EB6EB5"/>
    <w:rsid w:val="00EC3949"/>
    <w:rsid w:val="00EC7F7F"/>
    <w:rsid w:val="00ED1D2D"/>
    <w:rsid w:val="00ED3E69"/>
    <w:rsid w:val="00ED6CEB"/>
    <w:rsid w:val="00ED7383"/>
    <w:rsid w:val="00EE008C"/>
    <w:rsid w:val="00EE09D9"/>
    <w:rsid w:val="00EE0C6D"/>
    <w:rsid w:val="00EE1DBB"/>
    <w:rsid w:val="00EE4CE7"/>
    <w:rsid w:val="00F02A04"/>
    <w:rsid w:val="00F128CE"/>
    <w:rsid w:val="00F145A9"/>
    <w:rsid w:val="00F174FE"/>
    <w:rsid w:val="00F17DCA"/>
    <w:rsid w:val="00F2244A"/>
    <w:rsid w:val="00F23F27"/>
    <w:rsid w:val="00F263EC"/>
    <w:rsid w:val="00F2716F"/>
    <w:rsid w:val="00F2795F"/>
    <w:rsid w:val="00F3194A"/>
    <w:rsid w:val="00F36366"/>
    <w:rsid w:val="00F372AC"/>
    <w:rsid w:val="00F46C77"/>
    <w:rsid w:val="00F46F0D"/>
    <w:rsid w:val="00F61096"/>
    <w:rsid w:val="00F61E84"/>
    <w:rsid w:val="00F61EB2"/>
    <w:rsid w:val="00F70A08"/>
    <w:rsid w:val="00F72BD4"/>
    <w:rsid w:val="00F76A61"/>
    <w:rsid w:val="00F77A0B"/>
    <w:rsid w:val="00F853BE"/>
    <w:rsid w:val="00F87EB9"/>
    <w:rsid w:val="00F90FD4"/>
    <w:rsid w:val="00F93F10"/>
    <w:rsid w:val="00F96B8D"/>
    <w:rsid w:val="00F970CD"/>
    <w:rsid w:val="00FA3D3F"/>
    <w:rsid w:val="00FB0478"/>
    <w:rsid w:val="00FB05D1"/>
    <w:rsid w:val="00FB54CD"/>
    <w:rsid w:val="00FC279A"/>
    <w:rsid w:val="00FC2B36"/>
    <w:rsid w:val="00FC5E95"/>
    <w:rsid w:val="00FD3055"/>
    <w:rsid w:val="00FD765A"/>
    <w:rsid w:val="00FD77AD"/>
    <w:rsid w:val="00FE27DE"/>
    <w:rsid w:val="00FE3383"/>
    <w:rsid w:val="00FF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273E9B"/>
  <w15:chartTrackingRefBased/>
  <w15:docId w15:val="{F843170C-0939-6746-B16C-74192807D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022E"/>
    <w:rPr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02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4989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4989"/>
  </w:style>
  <w:style w:type="paragraph" w:styleId="Footer">
    <w:name w:val="footer"/>
    <w:basedOn w:val="Normal"/>
    <w:link w:val="FooterChar"/>
    <w:uiPriority w:val="99"/>
    <w:unhideWhenUsed/>
    <w:rsid w:val="000B4989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4989"/>
  </w:style>
  <w:style w:type="table" w:styleId="TableGrid">
    <w:name w:val="Table Grid"/>
    <w:basedOn w:val="TableNormal"/>
    <w:uiPriority w:val="39"/>
    <w:rsid w:val="007334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EE0C6D"/>
  </w:style>
  <w:style w:type="character" w:styleId="CommentReference">
    <w:name w:val="annotation reference"/>
    <w:basedOn w:val="DefaultParagraphFont"/>
    <w:uiPriority w:val="99"/>
    <w:semiHidden/>
    <w:unhideWhenUsed/>
    <w:rsid w:val="00AE38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E38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E38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8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872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D773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77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D05AF-62DB-4B89-BF82-EE72DACA7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485</Words>
  <Characters>2768</Characters>
  <Application>Microsoft Office Word</Application>
  <DocSecurity>0</DocSecurity>
  <Lines>23</Lines>
  <Paragraphs>6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Zaborowski</dc:creator>
  <cp:keywords/>
  <dc:description/>
  <cp:lastModifiedBy>Olivia Strapekova</cp:lastModifiedBy>
  <cp:revision>3</cp:revision>
  <dcterms:created xsi:type="dcterms:W3CDTF">2023-09-25T12:17:00Z</dcterms:created>
  <dcterms:modified xsi:type="dcterms:W3CDTF">2023-09-25T12:18:00Z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5fff6924410207575fc89b5b572e2df10834d7d9a838afd92a91f4291c26dc2f</vt:lpwstr>
  </property>
</Properties>
</file>