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56CB3" w:rsidR="00FE08BC" w:rsidP="00FE08BC" w:rsidRDefault="00FE08BC" w14:paraId="7A8C6B9D" w14:textId="77777777">
      <w:pPr>
        <w:jc w:val="center"/>
        <w:rPr>
          <w:rFonts w:ascii="Proxima Nova" w:hAnsi="Proxima Nova"/>
          <w:b/>
          <w:bCs/>
          <w:i/>
          <w:iCs/>
          <w:sz w:val="24"/>
          <w:szCs w:val="24"/>
        </w:rPr>
      </w:pPr>
      <w:r w:rsidRPr="00456CB3">
        <w:rPr>
          <w:rFonts w:ascii="Proxima Nova" w:hAnsi="Proxima Nova"/>
          <w:b/>
          <w:bCs/>
          <w:sz w:val="24"/>
          <w:szCs w:val="24"/>
        </w:rPr>
        <w:t>Webinar</w:t>
      </w:r>
      <w:r w:rsidRPr="00456CB3">
        <w:rPr>
          <w:rFonts w:ascii="Proxima Nova" w:hAnsi="Proxima Nova"/>
          <w:b/>
          <w:bCs/>
          <w:i/>
          <w:iCs/>
          <w:sz w:val="24"/>
          <w:szCs w:val="24"/>
        </w:rPr>
        <w:t xml:space="preserve"> “Coupling Energy Security, Regional Connectivity and REPowerEU Targets in the CEE Region”</w:t>
      </w:r>
    </w:p>
    <w:p w:rsidR="00FE08BC" w:rsidP="79B77109" w:rsidRDefault="00FE08BC" w14:paraId="780966D5" w14:textId="37690A24">
      <w:pPr>
        <w:jc w:val="center"/>
        <w:rPr>
          <w:rFonts w:ascii="Proxima Nova" w:hAnsi="Proxima Nova"/>
          <w:b w:val="1"/>
          <w:bCs w:val="1"/>
          <w:i w:val="1"/>
          <w:iCs w:val="1"/>
        </w:rPr>
      </w:pPr>
      <w:r w:rsidRPr="79B77109" w:rsidR="00FE08BC">
        <w:rPr>
          <w:rFonts w:ascii="Proxima Nova" w:hAnsi="Proxima Nova"/>
          <w:b w:val="1"/>
          <w:bCs w:val="1"/>
          <w:i w:val="1"/>
          <w:iCs w:val="1"/>
        </w:rPr>
        <w:t xml:space="preserve">December 6, </w:t>
      </w:r>
      <w:r w:rsidRPr="79B77109" w:rsidR="00FE08BC">
        <w:rPr>
          <w:rFonts w:ascii="Proxima Nova" w:hAnsi="Proxima Nova"/>
          <w:b w:val="1"/>
          <w:bCs w:val="1"/>
          <w:i w:val="1"/>
          <w:iCs w:val="1"/>
        </w:rPr>
        <w:t>2022</w:t>
      </w:r>
      <w:r w:rsidRPr="79B77109" w:rsidR="00FE08BC">
        <w:rPr>
          <w:rFonts w:ascii="Proxima Nova" w:hAnsi="Proxima Nova"/>
          <w:b w:val="1"/>
          <w:bCs w:val="1"/>
          <w:i w:val="1"/>
          <w:iCs w:val="1"/>
        </w:rPr>
        <w:t xml:space="preserve"> </w:t>
      </w:r>
      <w:r w:rsidRPr="79B77109" w:rsidR="00FE08BC">
        <w:rPr>
          <w:rFonts w:ascii="Proxima Nova" w:hAnsi="Proxima Nova"/>
          <w:b w:val="1"/>
          <w:bCs w:val="1"/>
          <w:i w:val="1"/>
          <w:iCs w:val="1"/>
        </w:rPr>
        <w:t>15</w:t>
      </w:r>
      <w:r w:rsidRPr="79B77109" w:rsidR="5EEE76FB">
        <w:rPr>
          <w:rFonts w:ascii="Proxima Nova" w:hAnsi="Proxima Nova"/>
          <w:b w:val="1"/>
          <w:bCs w:val="1"/>
          <w:i w:val="1"/>
          <w:iCs w:val="1"/>
        </w:rPr>
        <w:t>.00 - 16.15</w:t>
      </w:r>
    </w:p>
    <w:p w:rsidR="620A0387" w:rsidP="79B77109" w:rsidRDefault="620A0387" w14:paraId="7A5066FB" w14:textId="66F7DD15">
      <w:pPr>
        <w:pStyle w:val="Normal"/>
        <w:jc w:val="center"/>
        <w:rPr>
          <w:rFonts w:ascii="Proxima Nova" w:hAnsi="Proxima Nova"/>
          <w:b w:val="1"/>
          <w:bCs w:val="1"/>
          <w:i w:val="1"/>
          <w:iCs w:val="1"/>
        </w:rPr>
      </w:pPr>
      <w:r w:rsidRPr="79B77109" w:rsidR="620A0387">
        <w:rPr>
          <w:rFonts w:ascii="Proxima Nova" w:hAnsi="Proxima Nova"/>
          <w:b w:val="1"/>
          <w:bCs w:val="1"/>
          <w:i w:val="1"/>
          <w:iCs w:val="1"/>
        </w:rPr>
        <w:t xml:space="preserve">Led by: Vazil Hudak, </w:t>
      </w:r>
      <w:r w:rsidRPr="79B77109" w:rsidR="0943AD22">
        <w:rPr>
          <w:rFonts w:ascii="Proxima Nova" w:hAnsi="Proxima Nova"/>
          <w:b w:val="1"/>
          <w:bCs w:val="1"/>
          <w:i w:val="1"/>
          <w:iCs w:val="1"/>
        </w:rPr>
        <w:t>Vice-chairman, GLOBSEC</w:t>
      </w:r>
    </w:p>
    <w:p w:rsidR="5EEE76FB" w:rsidP="587121CE" w:rsidRDefault="5EEE76FB" w14:paraId="39B3CA86" w14:textId="12E1DFF1">
      <w:pPr>
        <w:pStyle w:val="Normal"/>
        <w:jc w:val="center"/>
        <w:rPr>
          <w:rFonts w:ascii="Proxima Nova" w:hAnsi="Proxima Nova"/>
          <w:b w:val="1"/>
          <w:bCs w:val="1"/>
          <w:i w:val="1"/>
          <w:iCs w:val="1"/>
        </w:rPr>
      </w:pPr>
      <w:r w:rsidRPr="587121CE" w:rsidR="5EEE76FB">
        <w:rPr>
          <w:rFonts w:ascii="Proxima Nova" w:hAnsi="Proxima Nova"/>
          <w:b w:val="1"/>
          <w:bCs w:val="1"/>
          <w:i w:val="1"/>
          <w:iCs w:val="1"/>
        </w:rPr>
        <w:t>Based on GLOBSEC Policy Brief: https://www.globsec.org/what-we-do/publications/coupling-energy-security-regional-connectivity-and-repower-eu-targets-cee</w:t>
      </w:r>
    </w:p>
    <w:p w:rsidR="587121CE" w:rsidP="587121CE" w:rsidRDefault="587121CE" w14:paraId="420AD15A" w14:textId="2C45A9AC">
      <w:pPr>
        <w:pStyle w:val="Normal"/>
        <w:jc w:val="center"/>
        <w:rPr>
          <w:rFonts w:ascii="Proxima Nova" w:hAnsi="Proxima Nova"/>
          <w:b w:val="1"/>
          <w:bCs w:val="1"/>
          <w:i w:val="1"/>
          <w:iCs w:val="1"/>
        </w:rPr>
      </w:pPr>
    </w:p>
    <w:p w:rsidRPr="00680897" w:rsidR="00FE08BC" w:rsidP="00FE08BC" w:rsidRDefault="00FE08BC" w14:paraId="1BBB02E0" w14:textId="77777777">
      <w:pPr>
        <w:spacing w:line="276" w:lineRule="auto"/>
        <w:jc w:val="both"/>
        <w:rPr>
          <w:rFonts w:ascii="Proxima Nova" w:hAnsi="Proxima Nova"/>
          <w:color w:val="000000"/>
          <w:shd w:val="clear" w:color="auto" w:fill="FFFFFF"/>
        </w:rPr>
      </w:pPr>
      <w:r w:rsidRPr="00680897">
        <w:rPr>
          <w:rStyle w:val="normaltextrun"/>
          <w:rFonts w:ascii="Proxima Nova" w:hAnsi="Proxima Nova"/>
          <w:color w:val="000000"/>
          <w:shd w:val="clear" w:color="auto" w:fill="FFFFFF"/>
          <w:lang w:val="en-GB"/>
        </w:rPr>
        <w:t xml:space="preserve">The war launched by President Vladimir Putin against Ukraine has put </w:t>
      </w:r>
      <w:r>
        <w:rPr>
          <w:rStyle w:val="normaltextrun"/>
          <w:rFonts w:ascii="Proxima Nova" w:hAnsi="Proxima Nova"/>
          <w:color w:val="000000"/>
          <w:shd w:val="clear" w:color="auto" w:fill="FFFFFF"/>
          <w:lang w:val="en-GB"/>
        </w:rPr>
        <w:t xml:space="preserve">the European Union (EU) </w:t>
      </w:r>
      <w:r w:rsidRPr="00680897">
        <w:rPr>
          <w:rStyle w:val="normaltextrun"/>
          <w:rFonts w:ascii="Proxima Nova" w:hAnsi="Proxima Nova"/>
          <w:color w:val="000000"/>
          <w:shd w:val="clear" w:color="auto" w:fill="FFFFFF"/>
          <w:lang w:val="en-GB"/>
        </w:rPr>
        <w:t>energy security and affordability under</w:t>
      </w:r>
      <w:r>
        <w:rPr>
          <w:rStyle w:val="normaltextrun"/>
          <w:rFonts w:ascii="Proxima Nova" w:hAnsi="Proxima Nova"/>
          <w:color w:val="000000"/>
          <w:shd w:val="clear" w:color="auto" w:fill="FFFFFF"/>
          <w:lang w:val="en-GB"/>
        </w:rPr>
        <w:t xml:space="preserve"> threat</w:t>
      </w:r>
      <w:r w:rsidRPr="00680897">
        <w:rPr>
          <w:rStyle w:val="normaltextrun"/>
          <w:rFonts w:ascii="Proxima Nova" w:hAnsi="Proxima Nova"/>
          <w:color w:val="000000"/>
          <w:shd w:val="clear" w:color="auto" w:fill="FFFFFF"/>
          <w:lang w:val="en-GB"/>
        </w:rPr>
        <w:t xml:space="preserve">. </w:t>
      </w:r>
      <w:r>
        <w:rPr>
          <w:rStyle w:val="normaltextrun"/>
          <w:rFonts w:ascii="Proxima Nova" w:hAnsi="Proxima Nova"/>
          <w:color w:val="000000"/>
          <w:shd w:val="clear" w:color="auto" w:fill="FFFFFF"/>
          <w:lang w:val="en-GB"/>
        </w:rPr>
        <w:t xml:space="preserve">The current economic and geopolitical </w:t>
      </w:r>
      <w:r w:rsidRPr="00680897">
        <w:rPr>
          <w:rFonts w:ascii="Proxima Nova" w:hAnsi="Proxima Nova"/>
          <w:color w:val="000000"/>
          <w:shd w:val="clear" w:color="auto" w:fill="FFFFFF"/>
          <w:lang w:val="en-GB"/>
        </w:rPr>
        <w:t xml:space="preserve">context, </w:t>
      </w:r>
      <w:r>
        <w:rPr>
          <w:rFonts w:ascii="Proxima Nova" w:hAnsi="Proxima Nova"/>
          <w:color w:val="000000"/>
          <w:shd w:val="clear" w:color="auto" w:fill="FFFFFF"/>
          <w:lang w:val="en-GB"/>
        </w:rPr>
        <w:t xml:space="preserve">coupled with </w:t>
      </w:r>
      <w:r w:rsidRPr="00680897">
        <w:rPr>
          <w:rFonts w:ascii="Proxima Nova" w:hAnsi="Proxima Nova"/>
          <w:color w:val="000000"/>
          <w:shd w:val="clear" w:color="auto" w:fill="FFFFFF"/>
          <w:lang w:val="en-GB"/>
        </w:rPr>
        <w:t>the multiple packages of sanctions and new policie</w:t>
      </w:r>
      <w:r>
        <w:rPr>
          <w:rFonts w:ascii="Proxima Nova" w:hAnsi="Proxima Nova"/>
          <w:color w:val="000000"/>
          <w:shd w:val="clear" w:color="auto" w:fill="FFFFFF"/>
          <w:lang w:val="en-GB"/>
        </w:rPr>
        <w:t>s</w:t>
      </w:r>
      <w:r w:rsidRPr="00680897">
        <w:rPr>
          <w:rFonts w:ascii="Proxima Nova" w:hAnsi="Proxima Nova"/>
          <w:color w:val="000000"/>
          <w:shd w:val="clear" w:color="auto" w:fill="FFFFFF"/>
          <w:lang w:val="en-GB"/>
        </w:rPr>
        <w:t>, first and foremost the REPowerEU plan, are changing the EU energy landscape in a radical way. </w:t>
      </w:r>
      <w:r w:rsidRPr="00680897">
        <w:rPr>
          <w:rFonts w:ascii="Proxima Nova" w:hAnsi="Proxima Nova"/>
          <w:color w:val="000000"/>
          <w:shd w:val="clear" w:color="auto" w:fill="FFFFFF"/>
        </w:rPr>
        <w:t> </w:t>
      </w:r>
    </w:p>
    <w:p w:rsidRPr="00FC60D0" w:rsidR="00FE08BC" w:rsidP="00FE08BC" w:rsidRDefault="00FE08BC" w14:paraId="706A0AD6" w14:textId="77777777">
      <w:pPr>
        <w:spacing w:line="276" w:lineRule="auto"/>
        <w:jc w:val="both"/>
        <w:rPr>
          <w:rStyle w:val="eop"/>
          <w:rFonts w:ascii="Proxima Nova" w:hAnsi="Proxima Nova"/>
          <w:color w:val="000000"/>
          <w:shd w:val="clear" w:color="auto" w:fill="FFFFFF"/>
        </w:rPr>
      </w:pPr>
      <w:r w:rsidRPr="00680897">
        <w:rPr>
          <w:rStyle w:val="Strong"/>
          <w:rFonts w:ascii="Proxima Nova" w:hAnsi="Proxima Nova"/>
        </w:rPr>
        <w:t xml:space="preserve">REPowerEU sets ambitious targets for </w:t>
      </w:r>
      <w:r>
        <w:rPr>
          <w:rStyle w:val="Strong"/>
          <w:rFonts w:ascii="Proxima Nova" w:hAnsi="Proxima Nova"/>
        </w:rPr>
        <w:t>all</w:t>
      </w:r>
      <w:r w:rsidRPr="00680897">
        <w:rPr>
          <w:rStyle w:val="Strong"/>
          <w:rFonts w:ascii="Proxima Nova" w:hAnsi="Proxima Nova"/>
        </w:rPr>
        <w:t xml:space="preserve"> Member States to </w:t>
      </w:r>
      <w:r>
        <w:rPr>
          <w:rStyle w:val="Strong"/>
          <w:rFonts w:ascii="Proxima Nova" w:hAnsi="Proxima Nova"/>
        </w:rPr>
        <w:t xml:space="preserve">preserve </w:t>
      </w:r>
      <w:r w:rsidRPr="00680897">
        <w:rPr>
          <w:rStyle w:val="Strong"/>
          <w:rFonts w:ascii="Proxima Nova" w:hAnsi="Proxima Nova"/>
        </w:rPr>
        <w:t>energy security</w:t>
      </w:r>
      <w:r>
        <w:rPr>
          <w:rStyle w:val="Strong"/>
          <w:rFonts w:ascii="Proxima Nova" w:hAnsi="Proxima Nova"/>
        </w:rPr>
        <w:t xml:space="preserve"> while advancing the transition towards net-zero by 2050</w:t>
      </w:r>
      <w:r w:rsidRPr="00680897">
        <w:rPr>
          <w:rStyle w:val="Strong"/>
          <w:rFonts w:ascii="Proxima Nova" w:hAnsi="Proxima Nova"/>
        </w:rPr>
        <w:t>.</w:t>
      </w:r>
      <w:r>
        <w:rPr>
          <w:rStyle w:val="Strong"/>
          <w:rFonts w:ascii="Proxima Nova" w:hAnsi="Proxima Nova"/>
        </w:rPr>
        <w:t xml:space="preserve"> </w:t>
      </w:r>
      <w:r w:rsidRPr="00680897">
        <w:rPr>
          <w:rStyle w:val="Strong"/>
          <w:rFonts w:ascii="Proxima Nova" w:hAnsi="Proxima Nova"/>
        </w:rPr>
        <w:t xml:space="preserve">The distinct infrastructure, environmental and financial circumstances of </w:t>
      </w:r>
      <w:r>
        <w:rPr>
          <w:rStyle w:val="Strong"/>
          <w:rFonts w:ascii="Proxima Nova" w:hAnsi="Proxima Nova"/>
        </w:rPr>
        <w:t xml:space="preserve">countries in the </w:t>
      </w:r>
      <w:r w:rsidRPr="00680897">
        <w:rPr>
          <w:rStyle w:val="Strong"/>
          <w:rFonts w:ascii="Proxima Nova" w:hAnsi="Proxima Nova"/>
        </w:rPr>
        <w:t>CEE  region</w:t>
      </w:r>
      <w:r>
        <w:rPr>
          <w:rStyle w:val="Strong"/>
          <w:rFonts w:ascii="Proxima Nova" w:hAnsi="Proxima Nova"/>
        </w:rPr>
        <w:t xml:space="preserve"> </w:t>
      </w:r>
      <w:r w:rsidRPr="00680897">
        <w:rPr>
          <w:rStyle w:val="Strong"/>
          <w:rFonts w:ascii="Proxima Nova" w:hAnsi="Proxima Nova"/>
        </w:rPr>
        <w:t xml:space="preserve">demand special attention. </w:t>
      </w:r>
      <w:r>
        <w:rPr>
          <w:rStyle w:val="Strong"/>
          <w:rFonts w:ascii="Proxima Nova" w:hAnsi="Proxima Nova"/>
        </w:rPr>
        <w:t xml:space="preserve">In this broader context, </w:t>
      </w:r>
      <w:r>
        <w:rPr>
          <w:rFonts w:ascii="Proxima Nova" w:hAnsi="Proxima Nova"/>
          <w:color w:val="000000"/>
          <w:shd w:val="clear" w:color="auto" w:fill="FFFFFF"/>
        </w:rPr>
        <w:t>t</w:t>
      </w:r>
      <w:r w:rsidRPr="00FC60D0">
        <w:rPr>
          <w:rFonts w:ascii="Proxima Nova" w:hAnsi="Proxima Nova"/>
          <w:color w:val="000000"/>
          <w:shd w:val="clear" w:color="auto" w:fill="FFFFFF"/>
        </w:rPr>
        <w:t xml:space="preserve">he CEE region is </w:t>
      </w:r>
      <w:r>
        <w:rPr>
          <w:rFonts w:ascii="Proxima Nova" w:hAnsi="Proxima Nova"/>
          <w:color w:val="000000"/>
          <w:shd w:val="clear" w:color="auto" w:fill="FFFFFF"/>
        </w:rPr>
        <w:t xml:space="preserve">facing </w:t>
      </w:r>
      <w:r w:rsidRPr="00FC60D0">
        <w:rPr>
          <w:rFonts w:ascii="Proxima Nova" w:hAnsi="Proxima Nova"/>
          <w:color w:val="000000"/>
          <w:shd w:val="clear" w:color="auto" w:fill="FFFFFF"/>
        </w:rPr>
        <w:t>unprecedented challeng</w:t>
      </w:r>
      <w:r>
        <w:rPr>
          <w:rFonts w:ascii="Proxima Nova" w:hAnsi="Proxima Nova"/>
          <w:color w:val="000000"/>
          <w:shd w:val="clear" w:color="auto" w:fill="FFFFFF"/>
        </w:rPr>
        <w:t>es. U</w:t>
      </w:r>
      <w:r w:rsidRPr="00FC60D0">
        <w:rPr>
          <w:rFonts w:ascii="Proxima Nova" w:hAnsi="Proxima Nova"/>
          <w:color w:val="000000"/>
          <w:shd w:val="clear" w:color="auto" w:fill="FFFFFF"/>
        </w:rPr>
        <w:t>ncertainty ranges from the</w:t>
      </w:r>
      <w:r>
        <w:rPr>
          <w:rFonts w:ascii="Proxima Nova" w:hAnsi="Proxima Nova"/>
          <w:color w:val="000000"/>
          <w:shd w:val="clear" w:color="auto" w:fill="FFFFFF"/>
        </w:rPr>
        <w:t xml:space="preserve"> uncertain</w:t>
      </w:r>
      <w:r w:rsidRPr="00FC60D0">
        <w:rPr>
          <w:rFonts w:ascii="Proxima Nova" w:hAnsi="Proxima Nova"/>
          <w:color w:val="000000"/>
          <w:shd w:val="clear" w:color="auto" w:fill="FFFFFF"/>
        </w:rPr>
        <w:t xml:space="preserve"> landscape of supply routes and energy sources</w:t>
      </w:r>
      <w:r>
        <w:rPr>
          <w:rFonts w:ascii="Proxima Nova" w:hAnsi="Proxima Nova"/>
          <w:color w:val="000000"/>
          <w:shd w:val="clear" w:color="auto" w:fill="FFFFFF"/>
        </w:rPr>
        <w:t xml:space="preserve"> </w:t>
      </w:r>
      <w:r w:rsidRPr="00FC60D0">
        <w:rPr>
          <w:rFonts w:ascii="Proxima Nova" w:hAnsi="Proxima Nova"/>
          <w:color w:val="000000"/>
          <w:shd w:val="clear" w:color="auto" w:fill="FFFFFF"/>
        </w:rPr>
        <w:t>and unpredictable reconfiguration of these sources in</w:t>
      </w:r>
      <w:r>
        <w:rPr>
          <w:rFonts w:ascii="Proxima Nova" w:hAnsi="Proxima Nova"/>
          <w:color w:val="000000"/>
          <w:shd w:val="clear" w:color="auto" w:fill="FFFFFF"/>
        </w:rPr>
        <w:t xml:space="preserve"> </w:t>
      </w:r>
      <w:r w:rsidRPr="00FC60D0">
        <w:rPr>
          <w:rFonts w:ascii="Proxima Nova" w:hAnsi="Proxima Nova"/>
          <w:color w:val="000000"/>
          <w:shd w:val="clear" w:color="auto" w:fill="FFFFFF"/>
        </w:rPr>
        <w:t>emergency cases.</w:t>
      </w:r>
      <w:r w:rsidRPr="00680897">
        <w:rPr>
          <w:rStyle w:val="normaltextrun"/>
          <w:rFonts w:ascii="Proxima Nova" w:hAnsi="Proxima Nova"/>
          <w:lang w:val="en-GB"/>
        </w:rPr>
        <w:t xml:space="preserve"> </w:t>
      </w:r>
      <w:r>
        <w:rPr>
          <w:rStyle w:val="normaltextrun"/>
          <w:rFonts w:ascii="Proxima Nova" w:hAnsi="Proxima Nova"/>
          <w:lang w:val="en-GB"/>
        </w:rPr>
        <w:t>R</w:t>
      </w:r>
      <w:r w:rsidRPr="00680897">
        <w:rPr>
          <w:rStyle w:val="normaltextrun"/>
          <w:rFonts w:ascii="Proxima Nova" w:hAnsi="Proxima Nova"/>
          <w:lang w:val="en-GB"/>
        </w:rPr>
        <w:t>egional coordination and joint actions have the potential to increase resilience via-à-vis the decoupling from Russian energy sources and, in the longer-term, to shape secure energy systems in line with the EU Green Deal climate targets.</w:t>
      </w:r>
      <w:r w:rsidRPr="00680897">
        <w:rPr>
          <w:rStyle w:val="normaltextrun"/>
          <w:rFonts w:ascii="Cambria Math" w:hAnsi="Cambria Math" w:cs="Cambria Math"/>
          <w:lang w:val="en-GB"/>
        </w:rPr>
        <w:t>  </w:t>
      </w:r>
      <w:r w:rsidRPr="00680897">
        <w:rPr>
          <w:rStyle w:val="eop"/>
          <w:rFonts w:ascii="Proxima Nova" w:hAnsi="Proxima Nova"/>
        </w:rPr>
        <w:t xml:space="preserve">  </w:t>
      </w:r>
    </w:p>
    <w:p w:rsidRPr="00680897" w:rsidR="00FE08BC" w:rsidP="00FE08BC" w:rsidRDefault="00FE08BC" w14:paraId="2F2EAE2D" w14:textId="77777777">
      <w:pPr>
        <w:spacing w:line="276" w:lineRule="auto"/>
        <w:jc w:val="both"/>
        <w:rPr>
          <w:rFonts w:ascii="Proxima Nova" w:hAnsi="Proxima Nova"/>
          <w:color w:val="000000"/>
          <w:shd w:val="clear" w:color="auto" w:fill="FFFFFF"/>
        </w:rPr>
      </w:pPr>
      <w:r w:rsidRPr="00FC60D0">
        <w:rPr>
          <w:rFonts w:ascii="Proxima Nova" w:hAnsi="Proxima Nova"/>
          <w:color w:val="000000"/>
          <w:shd w:val="clear" w:color="auto" w:fill="FFFFFF"/>
        </w:rPr>
        <w:t>In addressing unprecedented security challenges and</w:t>
      </w:r>
      <w:r>
        <w:rPr>
          <w:rFonts w:ascii="Proxima Nova" w:hAnsi="Proxima Nova"/>
          <w:color w:val="000000"/>
          <w:shd w:val="clear" w:color="auto" w:fill="FFFFFF"/>
        </w:rPr>
        <w:t xml:space="preserve"> </w:t>
      </w:r>
      <w:r w:rsidRPr="00FC60D0">
        <w:rPr>
          <w:rFonts w:ascii="Proxima Nova" w:hAnsi="Proxima Nova"/>
          <w:color w:val="000000"/>
          <w:shd w:val="clear" w:color="auto" w:fill="FFFFFF"/>
        </w:rPr>
        <w:t>threats to their financial stability, the CEE region should</w:t>
      </w:r>
      <w:r>
        <w:rPr>
          <w:rFonts w:ascii="Proxima Nova" w:hAnsi="Proxima Nova"/>
          <w:color w:val="000000"/>
          <w:shd w:val="clear" w:color="auto" w:fill="FFFFFF"/>
        </w:rPr>
        <w:t xml:space="preserve"> </w:t>
      </w:r>
      <w:r w:rsidRPr="00FC60D0">
        <w:rPr>
          <w:rFonts w:ascii="Proxima Nova" w:hAnsi="Proxima Nova"/>
          <w:color w:val="000000"/>
          <w:shd w:val="clear" w:color="auto" w:fill="FFFFFF"/>
        </w:rPr>
        <w:t>seize the moment to foster their resilience and enhance</w:t>
      </w:r>
      <w:r>
        <w:rPr>
          <w:rFonts w:ascii="Proxima Nova" w:hAnsi="Proxima Nova"/>
          <w:color w:val="000000"/>
          <w:shd w:val="clear" w:color="auto" w:fill="FFFFFF"/>
        </w:rPr>
        <w:t xml:space="preserve"> </w:t>
      </w:r>
      <w:r w:rsidRPr="00FC60D0">
        <w:rPr>
          <w:rFonts w:ascii="Proxima Nova" w:hAnsi="Proxima Nova"/>
          <w:color w:val="000000"/>
          <w:shd w:val="clear" w:color="auto" w:fill="FFFFFF"/>
        </w:rPr>
        <w:t>their role in contributing to Europe’s future climate neutral</w:t>
      </w:r>
      <w:r>
        <w:rPr>
          <w:rFonts w:ascii="Proxima Nova" w:hAnsi="Proxima Nova"/>
          <w:color w:val="000000"/>
          <w:shd w:val="clear" w:color="auto" w:fill="FFFFFF"/>
        </w:rPr>
        <w:t xml:space="preserve"> </w:t>
      </w:r>
      <w:r w:rsidRPr="00FC60D0">
        <w:rPr>
          <w:rFonts w:ascii="Proxima Nova" w:hAnsi="Proxima Nova"/>
          <w:color w:val="000000"/>
          <w:shd w:val="clear" w:color="auto" w:fill="FFFFFF"/>
        </w:rPr>
        <w:t>space.</w:t>
      </w:r>
    </w:p>
    <w:p w:rsidRPr="00FC60D0" w:rsidR="00FE08BC" w:rsidP="00FE08BC" w:rsidRDefault="00FE08BC" w14:paraId="2CDCC6B2" w14:textId="77777777">
      <w:pPr>
        <w:pStyle w:val="paragraph"/>
        <w:spacing w:line="276" w:lineRule="auto"/>
        <w:jc w:val="both"/>
        <w:textAlignment w:val="baseline"/>
        <w:rPr>
          <w:rStyle w:val="eop"/>
          <w:rFonts w:ascii="Proxima Nova" w:hAnsi="Proxima Nova"/>
          <w:sz w:val="22"/>
          <w:szCs w:val="22"/>
          <w:lang w:val="en-GB"/>
        </w:rPr>
      </w:pPr>
      <w:r w:rsidRPr="00680897">
        <w:rPr>
          <w:rStyle w:val="normaltextrun"/>
          <w:rFonts w:ascii="Proxima Nova" w:hAnsi="Proxima Nova"/>
          <w:sz w:val="22"/>
          <w:szCs w:val="22"/>
          <w:lang w:val="en-GB"/>
        </w:rPr>
        <w:t xml:space="preserve">In line with GLOBSEC’s effort to facilitate and structure public-private dialogue, this </w:t>
      </w:r>
      <w:r>
        <w:rPr>
          <w:rStyle w:val="normaltextrun"/>
          <w:rFonts w:ascii="Proxima Nova" w:hAnsi="Proxima Nova"/>
          <w:sz w:val="22"/>
          <w:szCs w:val="22"/>
          <w:lang w:val="en-GB"/>
        </w:rPr>
        <w:t xml:space="preserve">webinar </w:t>
      </w:r>
      <w:r w:rsidRPr="00680897">
        <w:rPr>
          <w:rStyle w:val="normaltextrun"/>
          <w:rFonts w:ascii="Proxima Nova" w:hAnsi="Proxima Nova"/>
          <w:sz w:val="22"/>
          <w:szCs w:val="22"/>
          <w:lang w:val="en-GB"/>
        </w:rPr>
        <w:t xml:space="preserve">will foster in-depth discussions on </w:t>
      </w:r>
      <w:r>
        <w:rPr>
          <w:rStyle w:val="normaltextrun"/>
          <w:rFonts w:ascii="Proxima Nova" w:hAnsi="Proxima Nova"/>
          <w:sz w:val="22"/>
          <w:szCs w:val="22"/>
          <w:lang w:val="en-GB"/>
        </w:rPr>
        <w:t xml:space="preserve">the lines of the following guiding </w:t>
      </w:r>
      <w:r w:rsidRPr="00680897">
        <w:rPr>
          <w:rStyle w:val="normaltextrun"/>
          <w:rFonts w:ascii="Proxima Nova" w:hAnsi="Proxima Nova"/>
          <w:sz w:val="22"/>
          <w:szCs w:val="22"/>
          <w:lang w:val="en-GB"/>
        </w:rPr>
        <w:t>questions:</w:t>
      </w:r>
    </w:p>
    <w:p w:rsidRPr="00036AB5" w:rsidR="00FE08BC" w:rsidP="00FE08BC" w:rsidRDefault="00FE08BC" w14:paraId="2CBF660B" w14:textId="77777777">
      <w:pPr>
        <w:pStyle w:val="paragraph"/>
        <w:numPr>
          <w:ilvl w:val="0"/>
          <w:numId w:val="1"/>
        </w:numPr>
        <w:spacing w:line="276" w:lineRule="auto"/>
        <w:jc w:val="both"/>
        <w:rPr>
          <w:rFonts w:ascii="Proxima Nova" w:hAnsi="Proxima Nova"/>
          <w:sz w:val="22"/>
          <w:szCs w:val="22"/>
        </w:rPr>
      </w:pPr>
      <w:r>
        <w:rPr>
          <w:rFonts w:ascii="Proxima Nova" w:hAnsi="Proxima Nova"/>
          <w:sz w:val="22"/>
          <w:szCs w:val="22"/>
          <w:lang w:val="en-GB"/>
        </w:rPr>
        <w:t>W</w:t>
      </w:r>
      <w:r w:rsidRPr="00680897">
        <w:rPr>
          <w:rFonts w:ascii="Proxima Nova" w:hAnsi="Proxima Nova"/>
          <w:sz w:val="22"/>
          <w:szCs w:val="22"/>
        </w:rPr>
        <w:t>hat key specificities need to be factored in as major challenges or opportunities</w:t>
      </w:r>
      <w:r>
        <w:rPr>
          <w:rFonts w:ascii="Proxima Nova" w:hAnsi="Proxima Nova"/>
          <w:sz w:val="22"/>
          <w:szCs w:val="22"/>
        </w:rPr>
        <w:t xml:space="preserve"> when i</w:t>
      </w:r>
      <w:r w:rsidRPr="00680897">
        <w:rPr>
          <w:rFonts w:ascii="Proxima Nova" w:hAnsi="Proxima Nova"/>
          <w:sz w:val="22"/>
          <w:szCs w:val="22"/>
          <w:lang w:val="en-GB"/>
        </w:rPr>
        <w:t xml:space="preserve">mplementing </w:t>
      </w:r>
      <w:r>
        <w:rPr>
          <w:rFonts w:ascii="Proxima Nova" w:hAnsi="Proxima Nova"/>
          <w:sz w:val="22"/>
          <w:szCs w:val="22"/>
          <w:lang w:val="en-GB"/>
        </w:rPr>
        <w:t xml:space="preserve">the </w:t>
      </w:r>
      <w:r w:rsidRPr="00680897">
        <w:rPr>
          <w:rFonts w:ascii="Proxima Nova" w:hAnsi="Proxima Nova"/>
          <w:sz w:val="22"/>
          <w:szCs w:val="22"/>
          <w:lang w:val="en-GB"/>
        </w:rPr>
        <w:t>REPowerEU in the CEE region</w:t>
      </w:r>
      <w:r w:rsidRPr="00680897">
        <w:rPr>
          <w:rFonts w:ascii="Proxima Nova" w:hAnsi="Proxima Nova"/>
          <w:sz w:val="22"/>
          <w:szCs w:val="22"/>
        </w:rPr>
        <w:t>?</w:t>
      </w:r>
    </w:p>
    <w:p w:rsidRPr="00036AB5" w:rsidR="00FE08BC" w:rsidP="00FE08BC" w:rsidRDefault="00FE08BC" w14:paraId="45BA837F" w14:textId="77777777">
      <w:pPr>
        <w:pStyle w:val="paragraph"/>
        <w:numPr>
          <w:ilvl w:val="0"/>
          <w:numId w:val="1"/>
        </w:numPr>
        <w:spacing w:line="276" w:lineRule="auto"/>
        <w:jc w:val="both"/>
        <w:rPr>
          <w:rFonts w:ascii="Proxima Nova" w:hAnsi="Proxima Nova"/>
          <w:sz w:val="22"/>
          <w:szCs w:val="22"/>
        </w:rPr>
      </w:pPr>
      <w:r w:rsidRPr="00036AB5">
        <w:rPr>
          <w:rFonts w:ascii="Proxima Nova" w:hAnsi="Proxima Nova"/>
          <w:sz w:val="22"/>
          <w:szCs w:val="22"/>
          <w:lang w:val="en-GB"/>
        </w:rPr>
        <w:t>What flexible options of energy savings and efficiency would meet the CEE region’s specificities and support its energy security?</w:t>
      </w:r>
      <w:r w:rsidRPr="00036AB5">
        <w:rPr>
          <w:rFonts w:ascii="Proxima Nova" w:hAnsi="Proxima Nova"/>
          <w:sz w:val="22"/>
          <w:szCs w:val="22"/>
        </w:rPr>
        <w:t> </w:t>
      </w:r>
    </w:p>
    <w:p w:rsidR="00FE08BC" w:rsidP="00FE08BC" w:rsidRDefault="00FE08BC" w14:paraId="1F536E43" w14:textId="77777777">
      <w:pPr>
        <w:pStyle w:val="paragraph"/>
        <w:numPr>
          <w:ilvl w:val="0"/>
          <w:numId w:val="1"/>
        </w:numPr>
        <w:spacing w:line="276" w:lineRule="auto"/>
        <w:jc w:val="both"/>
        <w:rPr>
          <w:rFonts w:ascii="Proxima Nova" w:hAnsi="Proxima Nova"/>
          <w:sz w:val="22"/>
          <w:szCs w:val="22"/>
        </w:rPr>
      </w:pPr>
      <w:r w:rsidRPr="00680897">
        <w:rPr>
          <w:rFonts w:ascii="Proxima Nova" w:hAnsi="Proxima Nova"/>
          <w:sz w:val="22"/>
          <w:szCs w:val="22"/>
          <w:lang w:val="en-GB"/>
        </w:rPr>
        <w:t>What measures should be introduced to shield vulnerable households and sustaining</w:t>
      </w:r>
      <w:r>
        <w:rPr>
          <w:rFonts w:ascii="Proxima Nova" w:hAnsi="Proxima Nova"/>
          <w:sz w:val="22"/>
          <w:szCs w:val="22"/>
          <w:lang w:val="en-GB"/>
        </w:rPr>
        <w:t xml:space="preserve"> </w:t>
      </w:r>
      <w:r w:rsidRPr="00680897">
        <w:rPr>
          <w:rFonts w:ascii="Proxima Nova" w:hAnsi="Proxima Nova"/>
          <w:sz w:val="22"/>
          <w:szCs w:val="22"/>
          <w:lang w:val="en-GB"/>
        </w:rPr>
        <w:t xml:space="preserve">business activity during the coming </w:t>
      </w:r>
      <w:r>
        <w:rPr>
          <w:rFonts w:ascii="Proxima Nova" w:hAnsi="Proxima Nova"/>
          <w:sz w:val="22"/>
          <w:szCs w:val="22"/>
          <w:lang w:val="en-GB"/>
        </w:rPr>
        <w:t xml:space="preserve">winter </w:t>
      </w:r>
      <w:r w:rsidRPr="00680897">
        <w:rPr>
          <w:rFonts w:ascii="Proxima Nova" w:hAnsi="Proxima Nova"/>
          <w:sz w:val="22"/>
          <w:szCs w:val="22"/>
          <w:lang w:val="en-GB"/>
        </w:rPr>
        <w:t>months?</w:t>
      </w:r>
      <w:r w:rsidRPr="00680897">
        <w:rPr>
          <w:rFonts w:ascii="Proxima Nova" w:hAnsi="Proxima Nova"/>
          <w:sz w:val="22"/>
          <w:szCs w:val="22"/>
        </w:rPr>
        <w:t> </w:t>
      </w:r>
    </w:p>
    <w:p w:rsidRPr="00036AB5" w:rsidR="00FE08BC" w:rsidP="79B77109" w:rsidRDefault="00FE08BC" w14:paraId="19DFF4CD" w14:textId="334F2C85">
      <w:pPr>
        <w:pStyle w:val="paragraph"/>
        <w:numPr>
          <w:ilvl w:val="0"/>
          <w:numId w:val="1"/>
        </w:numPr>
        <w:spacing w:line="276" w:lineRule="auto"/>
        <w:ind/>
        <w:jc w:val="both"/>
        <w:rPr>
          <w:rFonts w:ascii="Proxima Nova" w:hAnsi="Proxima Nova"/>
          <w:sz w:val="22"/>
          <w:szCs w:val="22"/>
        </w:rPr>
      </w:pPr>
      <w:r w:rsidRPr="79B77109" w:rsidR="00FE08BC">
        <w:rPr>
          <w:rFonts w:ascii="Proxima Nova" w:hAnsi="Proxima Nova"/>
          <w:sz w:val="22"/>
          <w:szCs w:val="22"/>
          <w:lang w:val="en-GB"/>
        </w:rPr>
        <w:t>What joint energy projects and investments could be advanced in the region? What cross-border initiatives should be prioritised? How to</w:t>
      </w:r>
      <w:r w:rsidRPr="79B77109" w:rsidR="00FE08BC">
        <w:rPr>
          <w:rFonts w:ascii="Proxima Nova" w:hAnsi="Proxima Nova"/>
          <w:sz w:val="22"/>
          <w:szCs w:val="22"/>
        </w:rPr>
        <w:t xml:space="preserve"> foster </w:t>
      </w:r>
      <w:r w:rsidRPr="79B77109" w:rsidR="00FE08BC">
        <w:rPr>
          <w:rFonts w:ascii="Proxima Nova" w:hAnsi="Proxima Nova"/>
          <w:sz w:val="22"/>
          <w:szCs w:val="22"/>
          <w:lang w:val="sk-SK"/>
        </w:rPr>
        <w:t>collaborative</w:t>
      </w:r>
      <w:r w:rsidRPr="79B77109" w:rsidR="00FE08BC">
        <w:rPr>
          <w:rFonts w:ascii="Proxima Nova" w:hAnsi="Proxima Nova"/>
          <w:sz w:val="22"/>
          <w:szCs w:val="22"/>
          <w:lang w:val="sk-SK"/>
        </w:rPr>
        <w:t xml:space="preserve"> </w:t>
      </w:r>
      <w:r w:rsidRPr="79B77109" w:rsidR="00FE08BC">
        <w:rPr>
          <w:rFonts w:ascii="Proxima Nova" w:hAnsi="Proxima Nova"/>
          <w:sz w:val="22"/>
          <w:szCs w:val="22"/>
          <w:lang w:val="sk-SK"/>
        </w:rPr>
        <w:t>efforts</w:t>
      </w:r>
      <w:r w:rsidRPr="79B77109" w:rsidR="00FE08BC">
        <w:rPr>
          <w:rFonts w:ascii="Proxima Nova" w:hAnsi="Proxima Nova"/>
          <w:sz w:val="22"/>
          <w:szCs w:val="22"/>
          <w:lang w:val="sk-SK"/>
        </w:rPr>
        <w:t xml:space="preserve"> and </w:t>
      </w:r>
      <w:r w:rsidRPr="79B77109" w:rsidR="00FE08BC">
        <w:rPr>
          <w:rFonts w:ascii="Proxima Nova" w:hAnsi="Proxima Nova"/>
          <w:sz w:val="22"/>
          <w:szCs w:val="22"/>
          <w:lang w:val="sk-SK"/>
        </w:rPr>
        <w:t>public-private</w:t>
      </w:r>
      <w:r w:rsidRPr="79B77109" w:rsidR="00FE08BC">
        <w:rPr>
          <w:rFonts w:ascii="Proxima Nova" w:hAnsi="Proxima Nova"/>
          <w:sz w:val="22"/>
          <w:szCs w:val="22"/>
          <w:lang w:val="sk-SK"/>
        </w:rPr>
        <w:t xml:space="preserve"> </w:t>
      </w:r>
      <w:r w:rsidRPr="79B77109" w:rsidR="00FE08BC">
        <w:rPr>
          <w:rFonts w:ascii="Proxima Nova" w:hAnsi="Proxima Nova"/>
          <w:sz w:val="22"/>
          <w:szCs w:val="22"/>
          <w:lang w:val="sk-SK"/>
        </w:rPr>
        <w:t>partnerships</w:t>
      </w:r>
      <w:r w:rsidRPr="79B77109" w:rsidR="00FE08BC">
        <w:rPr>
          <w:rFonts w:ascii="Proxima Nova" w:hAnsi="Proxima Nova"/>
          <w:sz w:val="22"/>
          <w:szCs w:val="22"/>
          <w:lang w:val="sk-SK"/>
        </w:rPr>
        <w:t xml:space="preserve"> </w:t>
      </w:r>
      <w:r w:rsidRPr="79B77109" w:rsidR="00FE08BC">
        <w:rPr>
          <w:rFonts w:ascii="Proxima Nova" w:hAnsi="Proxima Nova"/>
          <w:sz w:val="22"/>
          <w:szCs w:val="22"/>
          <w:lang w:val="sk-SK"/>
        </w:rPr>
        <w:t>across</w:t>
      </w:r>
      <w:r w:rsidRPr="79B77109" w:rsidR="00FE08BC">
        <w:rPr>
          <w:rFonts w:ascii="Proxima Nova" w:hAnsi="Proxima Nova"/>
          <w:sz w:val="22"/>
          <w:szCs w:val="22"/>
          <w:lang w:val="sk-SK"/>
        </w:rPr>
        <w:t xml:space="preserve"> </w:t>
      </w:r>
      <w:r w:rsidRPr="79B77109" w:rsidR="00FE08BC">
        <w:rPr>
          <w:rFonts w:ascii="Proxima Nova" w:hAnsi="Proxima Nova"/>
          <w:sz w:val="22"/>
          <w:szCs w:val="22"/>
          <w:lang w:val="sk-SK"/>
        </w:rPr>
        <w:t>the</w:t>
      </w:r>
      <w:r w:rsidRPr="79B77109" w:rsidR="00FE08BC">
        <w:rPr>
          <w:rFonts w:ascii="Proxima Nova" w:hAnsi="Proxima Nova"/>
          <w:sz w:val="22"/>
          <w:szCs w:val="22"/>
          <w:lang w:val="sk-SK"/>
        </w:rPr>
        <w:t xml:space="preserve"> </w:t>
      </w:r>
      <w:r w:rsidRPr="79B77109" w:rsidR="00FE08BC">
        <w:rPr>
          <w:rFonts w:ascii="Proxima Nova" w:hAnsi="Proxima Nova"/>
          <w:sz w:val="22"/>
          <w:szCs w:val="22"/>
          <w:lang w:val="sk-SK"/>
        </w:rPr>
        <w:t>region</w:t>
      </w:r>
      <w:r w:rsidRPr="79B77109" w:rsidR="00FE08BC">
        <w:rPr>
          <w:rFonts w:ascii="Proxima Nova" w:hAnsi="Proxima Nova"/>
          <w:sz w:val="22"/>
          <w:szCs w:val="22"/>
          <w:lang w:val="sk-SK"/>
        </w:rPr>
        <w:t>?</w:t>
      </w:r>
    </w:p>
    <w:p w:rsidR="79B77109" w:rsidP="79B77109" w:rsidRDefault="79B77109" w14:paraId="6999E1B7" w14:textId="3FE2C0B8">
      <w:pPr>
        <w:pStyle w:val="paragraph"/>
        <w:spacing w:line="276" w:lineRule="auto"/>
        <w:ind w:left="0"/>
        <w:jc w:val="both"/>
        <w:rPr>
          <w:rFonts w:ascii="Proxima Nova" w:hAnsi="Proxima Nova"/>
          <w:sz w:val="22"/>
          <w:szCs w:val="22"/>
        </w:rPr>
      </w:pPr>
    </w:p>
    <w:sectPr w:rsidRPr="00FE08BC" w:rsidR="005226F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xima Nova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D174B"/>
    <w:multiLevelType w:val="multilevel"/>
    <w:tmpl w:val="9A6A3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336298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8BC"/>
    <w:rsid w:val="00127679"/>
    <w:rsid w:val="005226FC"/>
    <w:rsid w:val="00BC0E63"/>
    <w:rsid w:val="00FE08BC"/>
    <w:rsid w:val="07585D9D"/>
    <w:rsid w:val="0943AD22"/>
    <w:rsid w:val="1DB09860"/>
    <w:rsid w:val="405BF038"/>
    <w:rsid w:val="587121CE"/>
    <w:rsid w:val="5B06DB45"/>
    <w:rsid w:val="5EEE76FB"/>
    <w:rsid w:val="620A0387"/>
    <w:rsid w:val="755C1A7A"/>
    <w:rsid w:val="79B7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B7DD6"/>
  <w15:chartTrackingRefBased/>
  <w15:docId w15:val="{B4B233F6-500E-40E0-82B1-3AA707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E08BC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rmaltextrun" w:customStyle="1">
    <w:name w:val="normaltextrun"/>
    <w:basedOn w:val="DefaultParagraphFont"/>
    <w:rsid w:val="00FE08BC"/>
  </w:style>
  <w:style w:type="paragraph" w:styleId="paragraph" w:customStyle="1">
    <w:name w:val="paragraph"/>
    <w:basedOn w:val="Normal"/>
    <w:rsid w:val="00FE08B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eop" w:customStyle="1">
    <w:name w:val="eop"/>
    <w:basedOn w:val="DefaultParagraphFont"/>
    <w:rsid w:val="00FE08BC"/>
  </w:style>
  <w:style w:type="character" w:styleId="Strong">
    <w:name w:val="Strong"/>
    <w:basedOn w:val="DefaultParagraphFont"/>
    <w:uiPriority w:val="22"/>
    <w:qFormat/>
    <w:rsid w:val="00FE08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Prandin, Federica</dc:creator>
  <keywords/>
  <dc:description/>
  <lastModifiedBy>Federica Prandin</lastModifiedBy>
  <revision>5</revision>
  <dcterms:created xsi:type="dcterms:W3CDTF">2022-11-14T18:05:00.0000000Z</dcterms:created>
  <dcterms:modified xsi:type="dcterms:W3CDTF">2022-11-21T09:51:27.1967633Z</dcterms:modified>
</coreProperties>
</file>